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2924" w:rsidRPr="0076431B" w:rsidRDefault="00D32924" w:rsidP="00793B97">
      <w:pPr>
        <w:bidi w:val="0"/>
        <w:jc w:val="center"/>
        <w:rPr>
          <w:rFonts w:ascii="Times New Roman" w:hAnsi="Times New Roman" w:cs="Simple Bold Jut Out"/>
          <w:b/>
          <w:bCs/>
          <w:sz w:val="40"/>
          <w:szCs w:val="40"/>
          <w:rtl/>
          <w:lang w:bidi="ar-IQ"/>
        </w:rPr>
      </w:pPr>
      <w:r w:rsidRPr="0076431B">
        <w:rPr>
          <w:rFonts w:ascii="Times New Roman" w:hAnsi="Times New Roman" w:cs="Simple Bold Jut Out"/>
          <w:b/>
          <w:bCs/>
          <w:sz w:val="40"/>
          <w:szCs w:val="40"/>
          <w:rtl/>
          <w:lang w:bidi="ar-IQ"/>
        </w:rPr>
        <w:t xml:space="preserve">- الباب الثاني </w:t>
      </w:r>
      <w:r w:rsidRPr="0076431B">
        <w:rPr>
          <w:rFonts w:ascii="Times New Roman" w:hAnsi="Times New Roman" w:cs="Times New Roman"/>
          <w:b/>
          <w:bCs/>
          <w:sz w:val="40"/>
          <w:szCs w:val="40"/>
          <w:rtl/>
          <w:lang w:bidi="ar-IQ"/>
        </w:rPr>
        <w:t>–</w:t>
      </w:r>
    </w:p>
    <w:p w:rsidR="00D32924" w:rsidRPr="00FF681A" w:rsidRDefault="00D32924" w:rsidP="00055A3E">
      <w:pPr>
        <w:tabs>
          <w:tab w:val="left" w:pos="2560"/>
        </w:tabs>
        <w:ind w:left="26" w:right="170"/>
        <w:rPr>
          <w:rFonts w:ascii="Times New Roman" w:hAnsi="Times New Roman" w:cs="Times New Roman"/>
          <w:b/>
          <w:bCs/>
          <w:sz w:val="32"/>
          <w:szCs w:val="32"/>
          <w:lang w:bidi="ar-IQ"/>
        </w:rPr>
      </w:pPr>
      <w:r w:rsidRPr="00FF681A">
        <w:rPr>
          <w:rFonts w:ascii="Times New Roman" w:hAnsi="Times New Roman" w:cs="Times New Roman"/>
          <w:b/>
          <w:bCs/>
          <w:sz w:val="32"/>
          <w:szCs w:val="32"/>
          <w:rtl/>
          <w:lang w:bidi="ar-IQ"/>
        </w:rPr>
        <w:t xml:space="preserve">2- الدراسات النظرية والسابقة </w:t>
      </w:r>
    </w:p>
    <w:p w:rsidR="00D32924" w:rsidRDefault="00D32924" w:rsidP="00055A3E">
      <w:pPr>
        <w:pStyle w:val="11"/>
        <w:tabs>
          <w:tab w:val="left" w:pos="2560"/>
        </w:tabs>
        <w:ind w:left="26" w:right="170"/>
        <w:rPr>
          <w:rFonts w:ascii="Times New Roman" w:hAnsi="Times New Roman" w:cs="Times New Roman"/>
          <w:b/>
          <w:bCs/>
          <w:sz w:val="32"/>
          <w:szCs w:val="32"/>
          <w:rtl/>
        </w:rPr>
      </w:pPr>
      <w:r w:rsidRPr="008820D4">
        <w:rPr>
          <w:rFonts w:ascii="Times New Roman" w:hAnsi="Times New Roman" w:cs="Times New Roman"/>
          <w:b/>
          <w:bCs/>
          <w:sz w:val="32"/>
          <w:szCs w:val="32"/>
          <w:rtl/>
          <w:lang w:bidi="ar-IQ"/>
        </w:rPr>
        <w:t xml:space="preserve">2-1 الدراسات النظرية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1</w:t>
      </w:r>
      <w:r w:rsidRPr="008820D4">
        <w:rPr>
          <w:rFonts w:ascii="Times New Roman" w:hAnsi="Times New Roman" w:cs="Times New Roman"/>
          <w:b/>
          <w:bCs/>
          <w:sz w:val="32"/>
          <w:szCs w:val="32"/>
          <w:rtl/>
          <w:lang w:bidi="ar-IQ"/>
        </w:rPr>
        <w:t xml:space="preserve"> نبذة مختصرة عن تنس الطاولة 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2</w:t>
      </w:r>
      <w:r w:rsidRPr="008820D4">
        <w:rPr>
          <w:rFonts w:ascii="Times New Roman" w:hAnsi="Times New Roman" w:cs="Times New Roman"/>
          <w:b/>
          <w:bCs/>
          <w:sz w:val="32"/>
          <w:szCs w:val="32"/>
          <w:rtl/>
          <w:lang w:bidi="ar-IQ"/>
        </w:rPr>
        <w:t xml:space="preserve"> المهارات الأساسية بتنس الطاولة</w:t>
      </w:r>
      <w:r w:rsidRPr="008820D4">
        <w:rPr>
          <w:rFonts w:ascii="Times New Roman" w:hAnsi="Times New Roman" w:cs="Times New Roman"/>
          <w:b/>
          <w:bCs/>
          <w:sz w:val="32"/>
          <w:szCs w:val="32"/>
          <w:rtl/>
        </w:rPr>
        <w:t>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2</w:t>
      </w:r>
      <w:r w:rsidRPr="008820D4">
        <w:rPr>
          <w:rFonts w:ascii="Times New Roman" w:hAnsi="Times New Roman" w:cs="Times New Roman"/>
          <w:b/>
          <w:bCs/>
          <w:sz w:val="32"/>
          <w:szCs w:val="32"/>
          <w:rtl/>
        </w:rPr>
        <w:t>-1 المسكة0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2</w:t>
      </w:r>
      <w:r w:rsidRPr="008820D4">
        <w:rPr>
          <w:rFonts w:ascii="Times New Roman" w:hAnsi="Times New Roman" w:cs="Times New Roman"/>
          <w:b/>
          <w:bCs/>
          <w:sz w:val="32"/>
          <w:szCs w:val="32"/>
          <w:rtl/>
        </w:rPr>
        <w:t>-2 وقفة الاستعداد 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2</w:t>
      </w:r>
      <w:r w:rsidRPr="008820D4">
        <w:rPr>
          <w:rFonts w:ascii="Times New Roman" w:hAnsi="Times New Roman" w:cs="Times New Roman"/>
          <w:b/>
          <w:bCs/>
          <w:sz w:val="32"/>
          <w:szCs w:val="32"/>
          <w:rtl/>
        </w:rPr>
        <w:t xml:space="preserve">-3  ضربات الدوران العلوي بالوجه الامامي0 </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2</w:t>
      </w:r>
      <w:r w:rsidRPr="008820D4">
        <w:rPr>
          <w:rFonts w:ascii="Times New Roman" w:hAnsi="Times New Roman" w:cs="Times New Roman"/>
          <w:b/>
          <w:bCs/>
          <w:sz w:val="32"/>
          <w:szCs w:val="32"/>
          <w:rtl/>
        </w:rPr>
        <w:t>-4  الضربة الدافعة بالوجه الخلفي0</w:t>
      </w:r>
    </w:p>
    <w:p w:rsidR="00D32924" w:rsidRPr="008820D4" w:rsidRDefault="00D32924" w:rsidP="00055A3E">
      <w:pPr>
        <w:pStyle w:val="11"/>
        <w:tabs>
          <w:tab w:val="left" w:pos="2560"/>
        </w:tabs>
        <w:ind w:left="26" w:right="-18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3</w:t>
      </w:r>
      <w:r w:rsidRPr="008820D4">
        <w:rPr>
          <w:rFonts w:ascii="Times New Roman" w:hAnsi="Times New Roman" w:cs="Times New Roman"/>
          <w:b/>
          <w:bCs/>
          <w:sz w:val="32"/>
          <w:szCs w:val="32"/>
          <w:rtl/>
          <w:lang w:bidi="ar-IQ"/>
        </w:rPr>
        <w:t xml:space="preserve"> حركات الرجلين بتنس الطاولة0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3</w:t>
      </w:r>
      <w:r w:rsidRPr="008820D4">
        <w:rPr>
          <w:rFonts w:ascii="Times New Roman" w:hAnsi="Times New Roman" w:cs="Times New Roman"/>
          <w:b/>
          <w:bCs/>
          <w:sz w:val="32"/>
          <w:szCs w:val="32"/>
          <w:rtl/>
        </w:rPr>
        <w:t>-1 خطوتي التحرك الجانبي0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3</w:t>
      </w:r>
      <w:r w:rsidRPr="008820D4">
        <w:rPr>
          <w:rFonts w:ascii="Times New Roman" w:hAnsi="Times New Roman" w:cs="Times New Roman"/>
          <w:b/>
          <w:bCs/>
          <w:sz w:val="32"/>
          <w:szCs w:val="32"/>
          <w:rtl/>
        </w:rPr>
        <w:t>-2 خطوتي التحرك إلى الأمام والخلف0</w:t>
      </w:r>
    </w:p>
    <w:p w:rsidR="00D32924" w:rsidRPr="008820D4" w:rsidRDefault="00D32924" w:rsidP="00055A3E">
      <w:pPr>
        <w:pStyle w:val="11"/>
        <w:tabs>
          <w:tab w:val="left" w:pos="2560"/>
        </w:tabs>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3</w:t>
      </w:r>
      <w:r w:rsidRPr="008820D4">
        <w:rPr>
          <w:rFonts w:ascii="Times New Roman" w:hAnsi="Times New Roman" w:cs="Times New Roman"/>
          <w:b/>
          <w:bCs/>
          <w:sz w:val="32"/>
          <w:szCs w:val="32"/>
          <w:rtl/>
        </w:rPr>
        <w:t>-3 خطوتي التحرك إلى ركن الضرب الخلفي (نصف دائرية)0</w:t>
      </w:r>
    </w:p>
    <w:p w:rsidR="00D32924" w:rsidRPr="008820D4" w:rsidRDefault="00D32924" w:rsidP="00055A3E">
      <w:pPr>
        <w:pStyle w:val="11"/>
        <w:tabs>
          <w:tab w:val="left" w:pos="2560"/>
        </w:tabs>
        <w:spacing w:line="240" w:lineRule="auto"/>
        <w:ind w:left="26" w:right="-180"/>
        <w:rPr>
          <w:rFonts w:ascii="Times New Roman" w:hAnsi="Times New Roman" w:cs="Times New Roman"/>
          <w:b/>
          <w:bCs/>
          <w:sz w:val="32"/>
          <w:szCs w:val="32"/>
          <w:rtl/>
        </w:rPr>
      </w:pPr>
      <w:r w:rsidRPr="008820D4">
        <w:rPr>
          <w:rFonts w:ascii="Times New Roman" w:hAnsi="Times New Roman" w:cs="Times New Roman"/>
          <w:b/>
          <w:bCs/>
          <w:sz w:val="32"/>
          <w:szCs w:val="32"/>
          <w:rtl/>
        </w:rPr>
        <w:t>2-1-</w:t>
      </w:r>
      <w:r>
        <w:rPr>
          <w:rFonts w:ascii="Times New Roman" w:hAnsi="Times New Roman" w:cs="Times New Roman"/>
          <w:b/>
          <w:bCs/>
          <w:sz w:val="32"/>
          <w:szCs w:val="32"/>
          <w:rtl/>
        </w:rPr>
        <w:t>3</w:t>
      </w:r>
      <w:r w:rsidRPr="008820D4">
        <w:rPr>
          <w:rFonts w:ascii="Times New Roman" w:hAnsi="Times New Roman" w:cs="Times New Roman"/>
          <w:b/>
          <w:bCs/>
          <w:sz w:val="32"/>
          <w:szCs w:val="32"/>
          <w:rtl/>
        </w:rPr>
        <w:t>-4 التحرك الجانبي المتقاطع0</w:t>
      </w:r>
    </w:p>
    <w:p w:rsidR="00D32924" w:rsidRPr="008820D4" w:rsidRDefault="00D32924" w:rsidP="00055A3E">
      <w:pPr>
        <w:spacing w:line="240" w:lineRule="auto"/>
        <w:rPr>
          <w:rFonts w:ascii="Times New Roman" w:hAnsi="Times New Roman" w:cs="Times New Roman"/>
          <w:b/>
          <w:bCs/>
          <w:sz w:val="32"/>
          <w:szCs w:val="32"/>
          <w:lang w:bidi="ar-IQ"/>
        </w:rPr>
      </w:pPr>
      <w:r w:rsidRPr="008820D4">
        <w:rPr>
          <w:rFonts w:ascii="Times New Roman" w:hAnsi="Times New Roman" w:cs="Times New Roman"/>
          <w:b/>
          <w:bCs/>
          <w:sz w:val="32"/>
          <w:szCs w:val="32"/>
          <w:rtl/>
          <w:lang w:bidi="ar-IQ"/>
        </w:rPr>
        <w:t>2 -1-</w:t>
      </w:r>
      <w:r>
        <w:rPr>
          <w:rFonts w:ascii="Times New Roman" w:hAnsi="Times New Roman" w:cs="Times New Roman"/>
          <w:b/>
          <w:bCs/>
          <w:sz w:val="32"/>
          <w:szCs w:val="32"/>
          <w:rtl/>
          <w:lang w:bidi="ar-IQ"/>
        </w:rPr>
        <w:t>4</w:t>
      </w:r>
      <w:r w:rsidRPr="008820D4">
        <w:rPr>
          <w:rFonts w:ascii="Times New Roman" w:hAnsi="Times New Roman" w:cs="Times New Roman"/>
          <w:b/>
          <w:bCs/>
          <w:sz w:val="32"/>
          <w:szCs w:val="32"/>
          <w:rtl/>
          <w:lang w:bidi="ar-IQ"/>
        </w:rPr>
        <w:t xml:space="preserve"> جهاز قاذف الكرات الكهربائي الخاص بتنس الطاولة 0</w:t>
      </w:r>
    </w:p>
    <w:p w:rsidR="00D32924" w:rsidRPr="008820D4" w:rsidRDefault="00D32924" w:rsidP="00055A3E">
      <w:pPr>
        <w:spacing w:line="240" w:lineRule="auto"/>
        <w:ind w:left="-334"/>
        <w:rPr>
          <w:rFonts w:ascii="Times New Roman" w:hAnsi="Times New Roman" w:cs="Times New Roman"/>
          <w:b/>
          <w:bCs/>
          <w:sz w:val="32"/>
          <w:szCs w:val="32"/>
        </w:rPr>
      </w:pPr>
      <w:r w:rsidRPr="008820D4">
        <w:rPr>
          <w:rFonts w:ascii="Times New Roman" w:hAnsi="Times New Roman" w:cs="Times New Roman"/>
          <w:b/>
          <w:bCs/>
          <w:sz w:val="32"/>
          <w:szCs w:val="32"/>
          <w:rtl/>
          <w:lang w:bidi="ar-IQ"/>
        </w:rPr>
        <w:t xml:space="preserve">    2-1-</w:t>
      </w:r>
      <w:r>
        <w:rPr>
          <w:rFonts w:ascii="Times New Roman" w:hAnsi="Times New Roman" w:cs="Times New Roman"/>
          <w:b/>
          <w:bCs/>
          <w:sz w:val="32"/>
          <w:szCs w:val="32"/>
          <w:rtl/>
          <w:lang w:bidi="ar-IQ"/>
        </w:rPr>
        <w:t>5</w:t>
      </w:r>
      <w:r w:rsidRPr="008820D4">
        <w:rPr>
          <w:rFonts w:ascii="Times New Roman" w:hAnsi="Times New Roman" w:cs="Times New Roman"/>
          <w:b/>
          <w:bCs/>
          <w:sz w:val="32"/>
          <w:szCs w:val="32"/>
          <w:rtl/>
          <w:lang w:bidi="ar-IQ"/>
        </w:rPr>
        <w:t xml:space="preserve">  التمرينات</w:t>
      </w:r>
      <w:r w:rsidRPr="008820D4">
        <w:rPr>
          <w:rFonts w:ascii="Times New Roman" w:hAnsi="Times New Roman" w:cs="Times New Roman"/>
          <w:b/>
          <w:bCs/>
          <w:sz w:val="32"/>
          <w:szCs w:val="32"/>
          <w:rtl/>
        </w:rPr>
        <w:t xml:space="preserve"> 0</w:t>
      </w:r>
      <w:r w:rsidRPr="008820D4">
        <w:rPr>
          <w:rFonts w:ascii="Times New Roman" w:hAnsi="Times New Roman" w:cs="Times New Roman"/>
          <w:b/>
          <w:bCs/>
          <w:sz w:val="32"/>
          <w:szCs w:val="32"/>
          <w:rtl/>
        </w:rPr>
        <w:tab/>
      </w:r>
    </w:p>
    <w:p w:rsidR="00D32924" w:rsidRPr="008820D4" w:rsidRDefault="00D32924" w:rsidP="00055A3E">
      <w:pPr>
        <w:pStyle w:val="11"/>
        <w:tabs>
          <w:tab w:val="left" w:pos="2560"/>
        </w:tabs>
        <w:spacing w:line="240" w:lineRule="auto"/>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6</w:t>
      </w:r>
      <w:r w:rsidRPr="008820D4">
        <w:rPr>
          <w:rFonts w:ascii="Times New Roman" w:hAnsi="Times New Roman" w:cs="Times New Roman"/>
          <w:b/>
          <w:bCs/>
          <w:sz w:val="32"/>
          <w:szCs w:val="32"/>
          <w:rtl/>
          <w:lang w:bidi="ar-IQ"/>
        </w:rPr>
        <w:t xml:space="preserve">  تمرينات الكرات المتعددة بتنس الطاولة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7</w:t>
      </w:r>
      <w:r w:rsidRPr="008820D4">
        <w:rPr>
          <w:rFonts w:ascii="Times New Roman" w:hAnsi="Times New Roman" w:cs="Times New Roman"/>
          <w:b/>
          <w:bCs/>
          <w:sz w:val="32"/>
          <w:szCs w:val="32"/>
          <w:rtl/>
          <w:lang w:bidi="ar-IQ"/>
        </w:rPr>
        <w:t xml:space="preserve"> الوسائل التعليمية المساعدة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 xml:space="preserve"> القدرات الحركية في المجال الرياضي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 xml:space="preserve">-1 الدقة الحركية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 xml:space="preserve">-2 التوافق الحركي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-3 الرشاقة</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 xml:space="preserve">-4 التوازن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2-1-</w:t>
      </w:r>
      <w:r>
        <w:rPr>
          <w:rFonts w:ascii="Times New Roman" w:hAnsi="Times New Roman" w:cs="Times New Roman"/>
          <w:b/>
          <w:bCs/>
          <w:sz w:val="32"/>
          <w:szCs w:val="32"/>
          <w:rtl/>
          <w:lang w:bidi="ar-IQ"/>
        </w:rPr>
        <w:t>8</w:t>
      </w:r>
      <w:r w:rsidRPr="008820D4">
        <w:rPr>
          <w:rFonts w:ascii="Times New Roman" w:hAnsi="Times New Roman" w:cs="Times New Roman"/>
          <w:b/>
          <w:bCs/>
          <w:sz w:val="32"/>
          <w:szCs w:val="32"/>
          <w:rtl/>
          <w:lang w:bidi="ar-IQ"/>
        </w:rPr>
        <w:t xml:space="preserve">-5 سرعة الاستجابة الحركية </w:t>
      </w:r>
    </w:p>
    <w:p w:rsidR="00D32924" w:rsidRPr="008820D4" w:rsidRDefault="00D32924" w:rsidP="00055A3E">
      <w:pPr>
        <w:spacing w:line="240" w:lineRule="auto"/>
        <w:ind w:left="-154" w:hanging="36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 xml:space="preserve">      2 -2  الدراسات السابقة : </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2-2-1  دراسة ميثم فخري0</w:t>
      </w:r>
    </w:p>
    <w:p w:rsidR="00D32924" w:rsidRPr="008820D4" w:rsidRDefault="00D32924" w:rsidP="00055A3E">
      <w:pPr>
        <w:pStyle w:val="11"/>
        <w:tabs>
          <w:tab w:val="left" w:pos="2560"/>
        </w:tabs>
        <w:ind w:left="26" w:right="170"/>
        <w:rPr>
          <w:rFonts w:ascii="Times New Roman" w:hAnsi="Times New Roman" w:cs="Times New Roman"/>
          <w:b/>
          <w:bCs/>
          <w:sz w:val="32"/>
          <w:szCs w:val="32"/>
          <w:rtl/>
          <w:lang w:bidi="ar-IQ"/>
        </w:rPr>
      </w:pPr>
      <w:r w:rsidRPr="008820D4">
        <w:rPr>
          <w:rFonts w:ascii="Times New Roman" w:hAnsi="Times New Roman" w:cs="Times New Roman"/>
          <w:b/>
          <w:bCs/>
          <w:sz w:val="32"/>
          <w:szCs w:val="32"/>
          <w:rtl/>
          <w:lang w:bidi="ar-IQ"/>
        </w:rPr>
        <w:t>2-2-2 مناقشة الدراسة السابقة 0</w:t>
      </w:r>
    </w:p>
    <w:p w:rsidR="00D32924" w:rsidRDefault="00D32924" w:rsidP="00E62C23">
      <w:pPr>
        <w:pStyle w:val="1"/>
        <w:tabs>
          <w:tab w:val="left" w:pos="2560"/>
        </w:tabs>
        <w:spacing w:line="240" w:lineRule="auto"/>
        <w:ind w:left="26" w:right="170"/>
        <w:jc w:val="center"/>
        <w:rPr>
          <w:rFonts w:ascii="Times New Roman" w:hAnsi="Times New Roman" w:cs="Times New Roman"/>
          <w:b/>
          <w:bCs/>
          <w:sz w:val="32"/>
          <w:szCs w:val="32"/>
          <w:lang w:bidi="ar-IQ"/>
        </w:rPr>
      </w:pPr>
      <w:r>
        <w:rPr>
          <w:rFonts w:ascii="Times New Roman" w:hAnsi="Times New Roman" w:cs="Simple Bold Jut Out"/>
          <w:b/>
          <w:bCs/>
          <w:sz w:val="40"/>
          <w:szCs w:val="40"/>
          <w:rtl/>
          <w:lang w:bidi="ar-IQ"/>
        </w:rPr>
        <w:t xml:space="preserve">- الباب الثاني </w:t>
      </w:r>
      <w:r>
        <w:rPr>
          <w:rFonts w:ascii="Times New Roman" w:hAnsi="Times New Roman" w:cs="Times New Roman"/>
          <w:b/>
          <w:bCs/>
          <w:sz w:val="40"/>
          <w:szCs w:val="40"/>
          <w:rtl/>
          <w:lang w:bidi="ar-IQ"/>
        </w:rPr>
        <w:t>–</w:t>
      </w:r>
    </w:p>
    <w:p w:rsidR="00D32924" w:rsidRDefault="00D32924" w:rsidP="00B02A43">
      <w:pPr>
        <w:pStyle w:val="1"/>
        <w:tabs>
          <w:tab w:val="left" w:pos="2560"/>
        </w:tabs>
        <w:spacing w:line="240" w:lineRule="auto"/>
        <w:ind w:left="26" w:right="170"/>
        <w:jc w:val="center"/>
        <w:rPr>
          <w:rFonts w:ascii="Times New Roman" w:hAnsi="Times New Roman" w:cs="Times New Roman"/>
          <w:b/>
          <w:bCs/>
          <w:sz w:val="32"/>
          <w:szCs w:val="32"/>
          <w:lang w:bidi="ar-IQ"/>
        </w:rPr>
      </w:pPr>
    </w:p>
    <w:p w:rsidR="00D32924" w:rsidRDefault="00D32924" w:rsidP="00B02A43">
      <w:pPr>
        <w:pStyle w:val="1"/>
        <w:tabs>
          <w:tab w:val="left" w:pos="2560"/>
        </w:tabs>
        <w:spacing w:line="240" w:lineRule="auto"/>
        <w:ind w:left="26" w:right="170"/>
        <w:rPr>
          <w:rFonts w:ascii="Times New Roman" w:hAnsi="Times New Roman" w:cs="Times New Roman"/>
          <w:b/>
          <w:bCs/>
          <w:sz w:val="32"/>
          <w:szCs w:val="32"/>
          <w:rtl/>
          <w:lang w:bidi="ar-IQ"/>
        </w:rPr>
      </w:pPr>
      <w:r>
        <w:rPr>
          <w:rFonts w:ascii="Times New Roman" w:hAnsi="Times New Roman" w:cs="Times New Roman"/>
          <w:b/>
          <w:bCs/>
          <w:sz w:val="32"/>
          <w:szCs w:val="32"/>
          <w:rtl/>
          <w:lang w:bidi="ar-IQ"/>
        </w:rPr>
        <w:t>2- الدراسات النظرية والسابقة</w:t>
      </w:r>
    </w:p>
    <w:p w:rsidR="00D32924" w:rsidRDefault="00D32924" w:rsidP="00B02A43">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 الدراسات النظرية :</w:t>
      </w:r>
    </w:p>
    <w:p w:rsidR="00D32924" w:rsidRDefault="00D32924" w:rsidP="008755B1">
      <w:pPr>
        <w:tabs>
          <w:tab w:val="left" w:pos="2560"/>
        </w:tabs>
        <w:spacing w:line="360" w:lineRule="auto"/>
        <w:ind w:left="26" w:right="170"/>
        <w:contextualSpacing/>
        <w:rPr>
          <w:rFonts w:ascii="Times New Roman" w:hAnsi="Times New Roman" w:cs="Times New Roman"/>
          <w:b/>
          <w:bCs/>
          <w:sz w:val="32"/>
          <w:szCs w:val="32"/>
          <w:rtl/>
          <w:lang w:bidi="ar-IQ"/>
        </w:rPr>
      </w:pPr>
      <w:r>
        <w:rPr>
          <w:rFonts w:ascii="Times New Roman" w:hAnsi="Times New Roman" w:cs="Times New Roman"/>
          <w:b/>
          <w:bCs/>
          <w:sz w:val="32"/>
          <w:szCs w:val="32"/>
          <w:rtl/>
        </w:rPr>
        <w:t xml:space="preserve"> 2-1-1 </w:t>
      </w:r>
      <w:r>
        <w:rPr>
          <w:rFonts w:ascii="Times New Roman" w:hAnsi="Times New Roman" w:cs="Times New Roman"/>
          <w:b/>
          <w:bCs/>
          <w:sz w:val="32"/>
          <w:szCs w:val="32"/>
          <w:rtl/>
          <w:lang w:bidi="ar-IQ"/>
        </w:rPr>
        <w:t xml:space="preserve">نبذة مختصرة عن تنس الطاولة . </w:t>
      </w:r>
    </w:p>
    <w:p w:rsidR="00D32924" w:rsidRDefault="00D32924" w:rsidP="008755B1">
      <w:pPr>
        <w:tabs>
          <w:tab w:val="left" w:pos="2560"/>
        </w:tabs>
        <w:spacing w:after="0" w:line="360" w:lineRule="auto"/>
        <w:ind w:left="26" w:right="170"/>
        <w:contextualSpacing/>
        <w:jc w:val="lowKashida"/>
        <w:rPr>
          <w:sz w:val="32"/>
          <w:szCs w:val="32"/>
          <w:lang w:bidi="ar-IQ"/>
        </w:rPr>
      </w:pPr>
      <w:r>
        <w:rPr>
          <w:b/>
          <w:bCs/>
          <w:sz w:val="36"/>
          <w:szCs w:val="36"/>
          <w:rtl/>
          <w:lang w:bidi="ar-IQ"/>
        </w:rPr>
        <w:t xml:space="preserve">    "</w:t>
      </w:r>
      <w:r>
        <w:rPr>
          <w:rFonts w:hint="eastAsia"/>
          <w:sz w:val="32"/>
          <w:szCs w:val="32"/>
          <w:rtl/>
          <w:lang w:bidi="ar-IQ"/>
        </w:rPr>
        <w:t>يقال</w:t>
      </w:r>
      <w:r>
        <w:rPr>
          <w:sz w:val="32"/>
          <w:szCs w:val="32"/>
          <w:rtl/>
          <w:lang w:bidi="ar-IQ"/>
        </w:rPr>
        <w:t xml:space="preserve"> </w:t>
      </w:r>
      <w:r>
        <w:rPr>
          <w:rFonts w:hint="eastAsia"/>
          <w:sz w:val="32"/>
          <w:szCs w:val="32"/>
          <w:rtl/>
          <w:lang w:bidi="ar-IQ"/>
        </w:rPr>
        <w:t>إن</w:t>
      </w:r>
      <w:r>
        <w:rPr>
          <w:sz w:val="32"/>
          <w:szCs w:val="32"/>
          <w:rtl/>
          <w:lang w:bidi="ar-IQ"/>
        </w:rPr>
        <w:t xml:space="preserve"> </w:t>
      </w:r>
      <w:r>
        <w:rPr>
          <w:rFonts w:hint="eastAsia"/>
          <w:sz w:val="32"/>
          <w:szCs w:val="32"/>
          <w:rtl/>
          <w:lang w:bidi="ar-IQ"/>
        </w:rPr>
        <w:t>أول</w:t>
      </w:r>
      <w:r>
        <w:rPr>
          <w:sz w:val="32"/>
          <w:szCs w:val="32"/>
          <w:rtl/>
          <w:lang w:bidi="ar-IQ"/>
        </w:rPr>
        <w:t xml:space="preserve"> </w:t>
      </w:r>
      <w:r>
        <w:rPr>
          <w:rFonts w:hint="eastAsia"/>
          <w:sz w:val="32"/>
          <w:szCs w:val="32"/>
          <w:rtl/>
          <w:lang w:bidi="ar-IQ"/>
        </w:rPr>
        <w:t>مارس</w:t>
      </w:r>
      <w:r>
        <w:rPr>
          <w:sz w:val="32"/>
          <w:szCs w:val="32"/>
          <w:rtl/>
          <w:lang w:bidi="ar-IQ"/>
        </w:rPr>
        <w:t xml:space="preserve"> </w:t>
      </w:r>
      <w:r>
        <w:rPr>
          <w:rFonts w:hint="eastAsia"/>
          <w:sz w:val="32"/>
          <w:szCs w:val="32"/>
          <w:rtl/>
          <w:lang w:bidi="ar-IQ"/>
        </w:rPr>
        <w:t>لعبة</w:t>
      </w:r>
      <w:r>
        <w:rPr>
          <w:sz w:val="32"/>
          <w:szCs w:val="32"/>
          <w:rtl/>
          <w:lang w:bidi="ar-IQ"/>
        </w:rPr>
        <w:t xml:space="preserve"> </w:t>
      </w:r>
      <w:r>
        <w:rPr>
          <w:rFonts w:hint="eastAsia"/>
          <w:sz w:val="32"/>
          <w:szCs w:val="32"/>
          <w:rtl/>
          <w:lang w:bidi="ar-IQ"/>
        </w:rPr>
        <w:t>تنس</w:t>
      </w:r>
      <w:r>
        <w:rPr>
          <w:sz w:val="32"/>
          <w:szCs w:val="32"/>
          <w:rtl/>
          <w:lang w:bidi="ar-IQ"/>
        </w:rPr>
        <w:t xml:space="preserve"> </w:t>
      </w:r>
      <w:r>
        <w:rPr>
          <w:rFonts w:hint="eastAsia"/>
          <w:sz w:val="32"/>
          <w:szCs w:val="32"/>
          <w:rtl/>
          <w:lang w:bidi="ar-IQ"/>
        </w:rPr>
        <w:t>الطاولة</w:t>
      </w:r>
      <w:r>
        <w:rPr>
          <w:sz w:val="32"/>
          <w:szCs w:val="32"/>
          <w:rtl/>
          <w:lang w:bidi="ar-IQ"/>
        </w:rPr>
        <w:t xml:space="preserve"> </w:t>
      </w:r>
      <w:r>
        <w:rPr>
          <w:rFonts w:hint="eastAsia"/>
          <w:sz w:val="32"/>
          <w:szCs w:val="32"/>
          <w:rtl/>
          <w:lang w:bidi="ar-IQ"/>
        </w:rPr>
        <w:t>هم</w:t>
      </w:r>
      <w:r>
        <w:rPr>
          <w:sz w:val="32"/>
          <w:szCs w:val="32"/>
          <w:rtl/>
          <w:lang w:bidi="ar-IQ"/>
        </w:rPr>
        <w:t xml:space="preserve"> </w:t>
      </w:r>
      <w:r>
        <w:rPr>
          <w:rFonts w:hint="eastAsia"/>
          <w:sz w:val="32"/>
          <w:szCs w:val="32"/>
          <w:rtl/>
          <w:lang w:bidi="ar-IQ"/>
        </w:rPr>
        <w:t>الهنود</w:t>
      </w:r>
      <w:r>
        <w:rPr>
          <w:sz w:val="32"/>
          <w:szCs w:val="32"/>
          <w:rtl/>
          <w:lang w:bidi="ar-IQ"/>
        </w:rPr>
        <w:t xml:space="preserve"> </w:t>
      </w:r>
      <w:r>
        <w:rPr>
          <w:rFonts w:hint="eastAsia"/>
          <w:sz w:val="32"/>
          <w:szCs w:val="32"/>
          <w:rtl/>
          <w:lang w:bidi="ar-IQ"/>
        </w:rPr>
        <w:t>الحمر</w:t>
      </w:r>
      <w:r>
        <w:rPr>
          <w:sz w:val="32"/>
          <w:szCs w:val="32"/>
          <w:rtl/>
          <w:lang w:bidi="ar-IQ"/>
        </w:rPr>
        <w:t>:</w:t>
      </w:r>
      <w:r>
        <w:rPr>
          <w:rFonts w:hint="eastAsia"/>
          <w:sz w:val="32"/>
          <w:szCs w:val="32"/>
          <w:rtl/>
          <w:lang w:bidi="ar-IQ"/>
        </w:rPr>
        <w:t>كما</w:t>
      </w:r>
      <w:r>
        <w:rPr>
          <w:sz w:val="32"/>
          <w:szCs w:val="32"/>
          <w:rtl/>
          <w:lang w:bidi="ar-IQ"/>
        </w:rPr>
        <w:t xml:space="preserve"> </w:t>
      </w:r>
      <w:r>
        <w:rPr>
          <w:rFonts w:hint="eastAsia"/>
          <w:sz w:val="32"/>
          <w:szCs w:val="32"/>
          <w:rtl/>
          <w:lang w:bidi="ar-IQ"/>
        </w:rPr>
        <w:t>ظهرت</w:t>
      </w:r>
      <w:r>
        <w:rPr>
          <w:sz w:val="32"/>
          <w:szCs w:val="32"/>
          <w:rtl/>
          <w:lang w:bidi="ar-IQ"/>
        </w:rPr>
        <w:t xml:space="preserve"> </w:t>
      </w:r>
      <w:r>
        <w:rPr>
          <w:rFonts w:hint="eastAsia"/>
          <w:sz w:val="32"/>
          <w:szCs w:val="32"/>
          <w:rtl/>
          <w:lang w:bidi="ar-IQ"/>
        </w:rPr>
        <w:t>لعبة</w:t>
      </w:r>
      <w:r>
        <w:rPr>
          <w:sz w:val="32"/>
          <w:szCs w:val="32"/>
          <w:rtl/>
          <w:lang w:bidi="ar-IQ"/>
        </w:rPr>
        <w:t xml:space="preserve">  </w:t>
      </w:r>
      <w:r>
        <w:rPr>
          <w:rFonts w:hint="eastAsia"/>
          <w:sz w:val="32"/>
          <w:szCs w:val="32"/>
          <w:rtl/>
          <w:lang w:bidi="ar-IQ"/>
        </w:rPr>
        <w:t>تشبهها</w:t>
      </w:r>
      <w:r>
        <w:rPr>
          <w:sz w:val="32"/>
          <w:szCs w:val="32"/>
          <w:rtl/>
          <w:lang w:bidi="ar-IQ"/>
        </w:rPr>
        <w:t xml:space="preserve"> </w:t>
      </w:r>
      <w:r>
        <w:rPr>
          <w:rFonts w:hint="eastAsia"/>
          <w:sz w:val="32"/>
          <w:szCs w:val="32"/>
          <w:rtl/>
          <w:lang w:bidi="ar-IQ"/>
        </w:rPr>
        <w:t>في</w:t>
      </w:r>
      <w:r>
        <w:rPr>
          <w:sz w:val="32"/>
          <w:szCs w:val="32"/>
          <w:rtl/>
          <w:lang w:bidi="ar-IQ"/>
        </w:rPr>
        <w:t xml:space="preserve"> </w:t>
      </w:r>
      <w:r>
        <w:rPr>
          <w:rFonts w:hint="eastAsia"/>
          <w:sz w:val="32"/>
          <w:szCs w:val="32"/>
          <w:rtl/>
          <w:lang w:bidi="ar-IQ"/>
        </w:rPr>
        <w:t>القرن</w:t>
      </w:r>
      <w:r>
        <w:rPr>
          <w:sz w:val="32"/>
          <w:szCs w:val="32"/>
          <w:rtl/>
          <w:lang w:bidi="ar-IQ"/>
        </w:rPr>
        <w:t xml:space="preserve"> </w:t>
      </w:r>
      <w:r>
        <w:rPr>
          <w:rFonts w:hint="eastAsia"/>
          <w:sz w:val="32"/>
          <w:szCs w:val="32"/>
          <w:rtl/>
          <w:lang w:bidi="ar-IQ"/>
        </w:rPr>
        <w:t>التاسع</w:t>
      </w:r>
      <w:r>
        <w:rPr>
          <w:sz w:val="32"/>
          <w:szCs w:val="32"/>
          <w:rtl/>
          <w:lang w:bidi="ar-IQ"/>
        </w:rPr>
        <w:t xml:space="preserve"> </w:t>
      </w:r>
      <w:r>
        <w:rPr>
          <w:rFonts w:hint="eastAsia"/>
          <w:sz w:val="32"/>
          <w:szCs w:val="32"/>
          <w:rtl/>
          <w:lang w:bidi="ar-IQ"/>
        </w:rPr>
        <w:t>عشر</w:t>
      </w:r>
      <w:r>
        <w:rPr>
          <w:sz w:val="32"/>
          <w:szCs w:val="32"/>
          <w:rtl/>
          <w:lang w:bidi="ar-IQ"/>
        </w:rPr>
        <w:t xml:space="preserve"> </w:t>
      </w:r>
      <w:r>
        <w:rPr>
          <w:rFonts w:hint="eastAsia"/>
          <w:sz w:val="32"/>
          <w:szCs w:val="32"/>
          <w:rtl/>
          <w:lang w:bidi="ar-IQ"/>
        </w:rPr>
        <w:t>في</w:t>
      </w:r>
      <w:r>
        <w:rPr>
          <w:sz w:val="32"/>
          <w:szCs w:val="32"/>
          <w:rtl/>
          <w:lang w:bidi="ar-IQ"/>
        </w:rPr>
        <w:t xml:space="preserve"> </w:t>
      </w:r>
      <w:r>
        <w:rPr>
          <w:rFonts w:hint="eastAsia"/>
          <w:sz w:val="32"/>
          <w:szCs w:val="32"/>
          <w:rtl/>
          <w:lang w:bidi="ar-IQ"/>
        </w:rPr>
        <w:t>أوربا</w:t>
      </w:r>
      <w:r>
        <w:rPr>
          <w:sz w:val="32"/>
          <w:szCs w:val="32"/>
          <w:rtl/>
          <w:lang w:bidi="ar-IQ"/>
        </w:rPr>
        <w:t xml:space="preserve"> </w:t>
      </w:r>
      <w:r>
        <w:rPr>
          <w:rFonts w:hint="eastAsia"/>
          <w:sz w:val="32"/>
          <w:szCs w:val="32"/>
          <w:rtl/>
          <w:lang w:bidi="ar-IQ"/>
        </w:rPr>
        <w:t>تحت</w:t>
      </w:r>
      <w:r>
        <w:rPr>
          <w:sz w:val="32"/>
          <w:szCs w:val="32"/>
          <w:rtl/>
          <w:lang w:bidi="ar-IQ"/>
        </w:rPr>
        <w:t xml:space="preserve"> </w:t>
      </w:r>
      <w:r>
        <w:rPr>
          <w:rFonts w:hint="eastAsia"/>
          <w:sz w:val="32"/>
          <w:szCs w:val="32"/>
          <w:rtl/>
          <w:lang w:bidi="ar-IQ"/>
        </w:rPr>
        <w:t>اسم</w:t>
      </w:r>
      <w:r>
        <w:rPr>
          <w:sz w:val="32"/>
          <w:szCs w:val="32"/>
          <w:rtl/>
          <w:lang w:bidi="ar-IQ"/>
        </w:rPr>
        <w:t>(</w:t>
      </w:r>
      <w:r>
        <w:rPr>
          <w:rFonts w:hint="eastAsia"/>
          <w:sz w:val="32"/>
          <w:szCs w:val="32"/>
          <w:rtl/>
          <w:lang w:bidi="ar-IQ"/>
        </w:rPr>
        <w:t>ويف</w:t>
      </w:r>
      <w:r>
        <w:rPr>
          <w:sz w:val="32"/>
          <w:szCs w:val="32"/>
          <w:rtl/>
          <w:lang w:bidi="ar-IQ"/>
        </w:rPr>
        <w:t>_</w:t>
      </w:r>
      <w:r>
        <w:rPr>
          <w:rFonts w:hint="eastAsia"/>
          <w:sz w:val="32"/>
          <w:szCs w:val="32"/>
          <w:rtl/>
          <w:lang w:bidi="ar-IQ"/>
        </w:rPr>
        <w:t>واف</w:t>
      </w:r>
      <w:r>
        <w:rPr>
          <w:sz w:val="32"/>
          <w:szCs w:val="32"/>
          <w:rtl/>
          <w:lang w:bidi="ar-IQ"/>
        </w:rPr>
        <w:t xml:space="preserve">) </w:t>
      </w:r>
      <w:r>
        <w:rPr>
          <w:rFonts w:hint="eastAsia"/>
          <w:sz w:val="32"/>
          <w:szCs w:val="32"/>
          <w:rtl/>
          <w:lang w:bidi="ar-IQ"/>
        </w:rPr>
        <w:t>وأخرى</w:t>
      </w:r>
      <w:r>
        <w:rPr>
          <w:sz w:val="32"/>
          <w:szCs w:val="32"/>
          <w:rtl/>
          <w:lang w:bidi="ar-IQ"/>
        </w:rPr>
        <w:t xml:space="preserve"> </w:t>
      </w:r>
      <w:r>
        <w:rPr>
          <w:rFonts w:hint="eastAsia"/>
          <w:sz w:val="32"/>
          <w:szCs w:val="32"/>
          <w:rtl/>
          <w:lang w:bidi="ar-IQ"/>
        </w:rPr>
        <w:t>تحت</w:t>
      </w:r>
      <w:r>
        <w:rPr>
          <w:sz w:val="32"/>
          <w:szCs w:val="32"/>
          <w:rtl/>
          <w:lang w:bidi="ar-IQ"/>
        </w:rPr>
        <w:t xml:space="preserve"> </w:t>
      </w:r>
      <w:r>
        <w:rPr>
          <w:rFonts w:hint="eastAsia"/>
          <w:sz w:val="32"/>
          <w:szCs w:val="32"/>
          <w:rtl/>
          <w:lang w:bidi="ar-IQ"/>
        </w:rPr>
        <w:t>اسم</w:t>
      </w:r>
      <w:r>
        <w:rPr>
          <w:sz w:val="32"/>
          <w:szCs w:val="32"/>
          <w:rtl/>
          <w:lang w:bidi="ar-IQ"/>
        </w:rPr>
        <w:t xml:space="preserve"> (</w:t>
      </w:r>
      <w:r>
        <w:rPr>
          <w:rFonts w:hint="eastAsia"/>
          <w:sz w:val="32"/>
          <w:szCs w:val="32"/>
          <w:rtl/>
          <w:lang w:bidi="ar-IQ"/>
        </w:rPr>
        <w:t>جوسيما</w:t>
      </w:r>
      <w:r>
        <w:rPr>
          <w:sz w:val="32"/>
          <w:szCs w:val="32"/>
          <w:rtl/>
          <w:lang w:bidi="ar-IQ"/>
        </w:rPr>
        <w:t xml:space="preserve">) </w:t>
      </w:r>
      <w:r>
        <w:rPr>
          <w:rFonts w:hint="eastAsia"/>
          <w:sz w:val="32"/>
          <w:szCs w:val="32"/>
          <w:rtl/>
          <w:lang w:bidi="ar-IQ"/>
        </w:rPr>
        <w:t>ولعل</w:t>
      </w:r>
      <w:r>
        <w:rPr>
          <w:sz w:val="32"/>
          <w:szCs w:val="32"/>
          <w:rtl/>
          <w:lang w:bidi="ar-IQ"/>
        </w:rPr>
        <w:t xml:space="preserve"> </w:t>
      </w:r>
      <w:r>
        <w:rPr>
          <w:rFonts w:hint="eastAsia"/>
          <w:sz w:val="32"/>
          <w:szCs w:val="32"/>
          <w:rtl/>
          <w:lang w:bidi="ar-IQ"/>
        </w:rPr>
        <w:t>ألطف</w:t>
      </w:r>
      <w:r>
        <w:rPr>
          <w:sz w:val="32"/>
          <w:szCs w:val="32"/>
          <w:rtl/>
          <w:lang w:bidi="ar-IQ"/>
        </w:rPr>
        <w:t xml:space="preserve"> </w:t>
      </w:r>
      <w:r>
        <w:rPr>
          <w:rFonts w:hint="eastAsia"/>
          <w:sz w:val="32"/>
          <w:szCs w:val="32"/>
          <w:rtl/>
          <w:lang w:bidi="ar-IQ"/>
        </w:rPr>
        <w:t>الأسماء</w:t>
      </w:r>
      <w:r>
        <w:rPr>
          <w:sz w:val="32"/>
          <w:szCs w:val="32"/>
          <w:rtl/>
          <w:lang w:bidi="ar-IQ"/>
        </w:rPr>
        <w:t xml:space="preserve"> </w:t>
      </w:r>
      <w:r>
        <w:rPr>
          <w:rFonts w:hint="eastAsia"/>
          <w:sz w:val="32"/>
          <w:szCs w:val="32"/>
          <w:rtl/>
          <w:lang w:bidi="ar-IQ"/>
        </w:rPr>
        <w:t>في</w:t>
      </w:r>
      <w:r>
        <w:rPr>
          <w:sz w:val="32"/>
          <w:szCs w:val="32"/>
          <w:rtl/>
          <w:lang w:bidi="ar-IQ"/>
        </w:rPr>
        <w:t xml:space="preserve"> </w:t>
      </w:r>
      <w:r>
        <w:rPr>
          <w:rFonts w:hint="eastAsia"/>
          <w:sz w:val="32"/>
          <w:szCs w:val="32"/>
          <w:rtl/>
          <w:lang w:bidi="ar-IQ"/>
        </w:rPr>
        <w:t>تأريخ</w:t>
      </w:r>
      <w:r>
        <w:rPr>
          <w:sz w:val="32"/>
          <w:szCs w:val="32"/>
          <w:rtl/>
          <w:lang w:bidi="ar-IQ"/>
        </w:rPr>
        <w:t xml:space="preserve"> </w:t>
      </w:r>
      <w:r>
        <w:rPr>
          <w:rFonts w:hint="eastAsia"/>
          <w:sz w:val="32"/>
          <w:szCs w:val="32"/>
          <w:rtl/>
          <w:lang w:bidi="ar-IQ"/>
        </w:rPr>
        <w:t>اللعبة</w:t>
      </w:r>
      <w:r>
        <w:rPr>
          <w:sz w:val="32"/>
          <w:szCs w:val="32"/>
          <w:rtl/>
          <w:lang w:bidi="ar-IQ"/>
        </w:rPr>
        <w:t xml:space="preserve"> </w:t>
      </w:r>
      <w:r>
        <w:rPr>
          <w:rFonts w:hint="eastAsia"/>
          <w:sz w:val="32"/>
          <w:szCs w:val="32"/>
          <w:rtl/>
          <w:lang w:bidi="ar-IQ"/>
        </w:rPr>
        <w:t>هو</w:t>
      </w:r>
      <w:r>
        <w:rPr>
          <w:sz w:val="32"/>
          <w:szCs w:val="32"/>
          <w:rtl/>
          <w:lang w:bidi="ar-IQ"/>
        </w:rPr>
        <w:t xml:space="preserve"> </w:t>
      </w:r>
      <w:r>
        <w:rPr>
          <w:rFonts w:hint="eastAsia"/>
          <w:sz w:val="32"/>
          <w:szCs w:val="32"/>
          <w:rtl/>
          <w:lang w:bidi="ar-IQ"/>
        </w:rPr>
        <w:t>إسم</w:t>
      </w:r>
      <w:r>
        <w:rPr>
          <w:sz w:val="32"/>
          <w:szCs w:val="32"/>
          <w:rtl/>
          <w:lang w:bidi="ar-IQ"/>
        </w:rPr>
        <w:t xml:space="preserve"> (</w:t>
      </w:r>
      <w:r>
        <w:rPr>
          <w:rFonts w:hint="eastAsia"/>
          <w:sz w:val="32"/>
          <w:szCs w:val="32"/>
          <w:rtl/>
          <w:lang w:bidi="ar-IQ"/>
        </w:rPr>
        <w:t>كرة</w:t>
      </w:r>
      <w:r>
        <w:rPr>
          <w:sz w:val="32"/>
          <w:szCs w:val="32"/>
          <w:rtl/>
          <w:lang w:bidi="ar-IQ"/>
        </w:rPr>
        <w:t xml:space="preserve"> </w:t>
      </w:r>
      <w:r>
        <w:rPr>
          <w:rFonts w:hint="eastAsia"/>
          <w:sz w:val="32"/>
          <w:szCs w:val="32"/>
          <w:rtl/>
          <w:lang w:bidi="ar-IQ"/>
        </w:rPr>
        <w:t>المخلل</w:t>
      </w:r>
      <w:r>
        <w:rPr>
          <w:sz w:val="32"/>
          <w:szCs w:val="32"/>
          <w:rtl/>
          <w:lang w:bidi="ar-IQ"/>
        </w:rPr>
        <w:t>)</w:t>
      </w:r>
      <w:r>
        <w:rPr>
          <w:sz w:val="32"/>
          <w:szCs w:val="32"/>
          <w:vertAlign w:val="superscript"/>
          <w:rtl/>
          <w:lang w:bidi="ar-IQ"/>
        </w:rPr>
        <w:t>"(</w:t>
      </w:r>
      <w:r>
        <w:rPr>
          <w:rStyle w:val="FootnoteReference"/>
          <w:rFonts w:ascii="Calibri" w:hAnsi="Calibri" w:cs="Simplified Arabic"/>
          <w:sz w:val="32"/>
          <w:szCs w:val="32"/>
          <w:rtl/>
        </w:rPr>
        <w:footnoteReference w:id="1"/>
      </w:r>
      <w:r>
        <w:rPr>
          <w:sz w:val="32"/>
          <w:szCs w:val="32"/>
          <w:vertAlign w:val="superscript"/>
          <w:rtl/>
          <w:lang w:bidi="ar-IQ"/>
        </w:rPr>
        <w:t>)</w:t>
      </w:r>
      <w:r>
        <w:rPr>
          <w:sz w:val="32"/>
          <w:szCs w:val="32"/>
          <w:rtl/>
          <w:lang w:bidi="ar-IQ"/>
        </w:rPr>
        <w:t>.</w:t>
      </w:r>
    </w:p>
    <w:p w:rsidR="00D32924" w:rsidRDefault="00D32924" w:rsidP="008755B1">
      <w:pPr>
        <w:tabs>
          <w:tab w:val="left" w:pos="2560"/>
        </w:tabs>
        <w:spacing w:after="0" w:line="360" w:lineRule="auto"/>
        <w:ind w:left="26" w:right="170"/>
        <w:contextualSpacing/>
        <w:jc w:val="lowKashida"/>
        <w:rPr>
          <w:sz w:val="32"/>
          <w:szCs w:val="32"/>
          <w:vertAlign w:val="superscript"/>
          <w:rtl/>
          <w:lang w:bidi="ar-IQ"/>
        </w:rPr>
      </w:pPr>
      <w:r>
        <w:rPr>
          <w:sz w:val="32"/>
          <w:szCs w:val="32"/>
          <w:rtl/>
          <w:lang w:bidi="ar-IQ"/>
        </w:rPr>
        <w:t xml:space="preserve">" </w:t>
      </w:r>
      <w:r>
        <w:rPr>
          <w:rFonts w:hint="eastAsia"/>
          <w:sz w:val="32"/>
          <w:szCs w:val="32"/>
          <w:rtl/>
          <w:lang w:bidi="ar-IQ"/>
        </w:rPr>
        <w:t>وأصبحت</w:t>
      </w:r>
      <w:r>
        <w:rPr>
          <w:sz w:val="32"/>
          <w:szCs w:val="32"/>
          <w:rtl/>
          <w:lang w:bidi="ar-IQ"/>
        </w:rPr>
        <w:t xml:space="preserve"> </w:t>
      </w:r>
      <w:r>
        <w:rPr>
          <w:rFonts w:hint="eastAsia"/>
          <w:sz w:val="32"/>
          <w:szCs w:val="32"/>
          <w:rtl/>
          <w:lang w:bidi="ar-IQ"/>
        </w:rPr>
        <w:t>تلعب</w:t>
      </w:r>
      <w:r>
        <w:rPr>
          <w:sz w:val="32"/>
          <w:szCs w:val="32"/>
          <w:rtl/>
          <w:lang w:bidi="ar-IQ"/>
        </w:rPr>
        <w:t xml:space="preserve"> </w:t>
      </w:r>
      <w:r>
        <w:rPr>
          <w:rFonts w:hint="eastAsia"/>
          <w:sz w:val="32"/>
          <w:szCs w:val="32"/>
          <w:rtl/>
          <w:lang w:bidi="ar-IQ"/>
        </w:rPr>
        <w:t>في</w:t>
      </w:r>
      <w:r>
        <w:rPr>
          <w:sz w:val="32"/>
          <w:szCs w:val="32"/>
          <w:rtl/>
          <w:lang w:bidi="ar-IQ"/>
        </w:rPr>
        <w:t xml:space="preserve"> </w:t>
      </w:r>
      <w:r>
        <w:rPr>
          <w:rFonts w:hint="eastAsia"/>
          <w:sz w:val="32"/>
          <w:szCs w:val="32"/>
          <w:rtl/>
          <w:lang w:bidi="ar-IQ"/>
        </w:rPr>
        <w:t>كثير</w:t>
      </w:r>
      <w:r>
        <w:rPr>
          <w:sz w:val="32"/>
          <w:szCs w:val="32"/>
          <w:rtl/>
          <w:lang w:bidi="ar-IQ"/>
        </w:rPr>
        <w:t xml:space="preserve"> </w:t>
      </w:r>
      <w:r>
        <w:rPr>
          <w:rFonts w:hint="eastAsia"/>
          <w:sz w:val="32"/>
          <w:szCs w:val="32"/>
          <w:rtl/>
          <w:lang w:bidi="ar-IQ"/>
        </w:rPr>
        <w:t>من</w:t>
      </w:r>
      <w:r>
        <w:rPr>
          <w:sz w:val="32"/>
          <w:szCs w:val="32"/>
          <w:rtl/>
          <w:lang w:bidi="ar-IQ"/>
        </w:rPr>
        <w:t xml:space="preserve"> </w:t>
      </w:r>
      <w:r>
        <w:rPr>
          <w:rFonts w:hint="eastAsia"/>
          <w:sz w:val="32"/>
          <w:szCs w:val="32"/>
          <w:rtl/>
          <w:lang w:bidi="ar-IQ"/>
        </w:rPr>
        <w:t>المنازل</w:t>
      </w:r>
      <w:r>
        <w:rPr>
          <w:sz w:val="32"/>
          <w:szCs w:val="32"/>
          <w:rtl/>
          <w:lang w:bidi="ar-IQ"/>
        </w:rPr>
        <w:t xml:space="preserve"> </w:t>
      </w:r>
      <w:r>
        <w:rPr>
          <w:rFonts w:hint="eastAsia"/>
          <w:sz w:val="32"/>
          <w:szCs w:val="32"/>
          <w:rtl/>
          <w:lang w:bidi="ar-IQ"/>
        </w:rPr>
        <w:t>في</w:t>
      </w:r>
      <w:r>
        <w:rPr>
          <w:sz w:val="32"/>
          <w:szCs w:val="32"/>
          <w:rtl/>
          <w:lang w:bidi="ar-IQ"/>
        </w:rPr>
        <w:t xml:space="preserve"> </w:t>
      </w:r>
      <w:r>
        <w:rPr>
          <w:rFonts w:hint="eastAsia"/>
          <w:sz w:val="32"/>
          <w:szCs w:val="32"/>
          <w:rtl/>
          <w:lang w:bidi="ar-IQ"/>
        </w:rPr>
        <w:t>إنكلترا</w:t>
      </w:r>
      <w:r>
        <w:rPr>
          <w:sz w:val="32"/>
          <w:szCs w:val="32"/>
          <w:rtl/>
          <w:lang w:bidi="ar-IQ"/>
        </w:rPr>
        <w:t xml:space="preserve"> </w:t>
      </w:r>
      <w:r>
        <w:rPr>
          <w:rFonts w:hint="eastAsia"/>
          <w:sz w:val="32"/>
          <w:szCs w:val="32"/>
          <w:rtl/>
          <w:lang w:bidi="ar-IQ"/>
        </w:rPr>
        <w:t>،</w:t>
      </w:r>
      <w:r>
        <w:rPr>
          <w:sz w:val="32"/>
          <w:szCs w:val="32"/>
          <w:rtl/>
          <w:lang w:bidi="ar-IQ"/>
        </w:rPr>
        <w:t xml:space="preserve"> </w:t>
      </w:r>
      <w:r>
        <w:rPr>
          <w:rFonts w:hint="eastAsia"/>
          <w:sz w:val="32"/>
          <w:szCs w:val="32"/>
          <w:rtl/>
          <w:lang w:bidi="ar-IQ"/>
        </w:rPr>
        <w:t>وفي</w:t>
      </w:r>
      <w:r>
        <w:rPr>
          <w:sz w:val="32"/>
          <w:szCs w:val="32"/>
          <w:rtl/>
          <w:lang w:bidi="ar-IQ"/>
        </w:rPr>
        <w:t xml:space="preserve"> </w:t>
      </w:r>
      <w:r>
        <w:rPr>
          <w:rFonts w:hint="eastAsia"/>
          <w:sz w:val="32"/>
          <w:szCs w:val="32"/>
          <w:rtl/>
          <w:lang w:bidi="ar-IQ"/>
        </w:rPr>
        <w:t>سنة</w:t>
      </w:r>
      <w:r>
        <w:rPr>
          <w:sz w:val="32"/>
          <w:szCs w:val="32"/>
          <w:rtl/>
          <w:lang w:bidi="ar-IQ"/>
        </w:rPr>
        <w:t xml:space="preserve"> (1890) </w:t>
      </w:r>
      <w:r>
        <w:rPr>
          <w:rFonts w:hint="eastAsia"/>
          <w:sz w:val="32"/>
          <w:szCs w:val="32"/>
          <w:rtl/>
          <w:lang w:bidi="ar-IQ"/>
        </w:rPr>
        <w:t>أحضر</w:t>
      </w:r>
      <w:r>
        <w:rPr>
          <w:sz w:val="32"/>
          <w:szCs w:val="32"/>
          <w:rtl/>
          <w:lang w:bidi="ar-IQ"/>
        </w:rPr>
        <w:t xml:space="preserve"> </w:t>
      </w:r>
      <w:r>
        <w:rPr>
          <w:rFonts w:hint="eastAsia"/>
          <w:sz w:val="32"/>
          <w:szCs w:val="32"/>
          <w:rtl/>
          <w:lang w:bidi="ar-IQ"/>
        </w:rPr>
        <w:t>اللاعب</w:t>
      </w:r>
      <w:r>
        <w:rPr>
          <w:sz w:val="32"/>
          <w:szCs w:val="32"/>
          <w:rtl/>
          <w:lang w:bidi="ar-IQ"/>
        </w:rPr>
        <w:t xml:space="preserve"> </w:t>
      </w:r>
      <w:r>
        <w:rPr>
          <w:rFonts w:hint="eastAsia"/>
          <w:sz w:val="32"/>
          <w:szCs w:val="32"/>
          <w:rtl/>
          <w:lang w:bidi="ar-IQ"/>
        </w:rPr>
        <w:t>البريطاني</w:t>
      </w:r>
      <w:r>
        <w:rPr>
          <w:sz w:val="32"/>
          <w:szCs w:val="32"/>
          <w:rtl/>
          <w:lang w:bidi="ar-IQ"/>
        </w:rPr>
        <w:t xml:space="preserve"> (</w:t>
      </w:r>
      <w:r>
        <w:rPr>
          <w:rFonts w:hint="eastAsia"/>
          <w:sz w:val="32"/>
          <w:szCs w:val="32"/>
          <w:rtl/>
          <w:lang w:bidi="ar-IQ"/>
        </w:rPr>
        <w:t>جيمس</w:t>
      </w:r>
      <w:r>
        <w:rPr>
          <w:sz w:val="32"/>
          <w:szCs w:val="32"/>
          <w:rtl/>
          <w:lang w:bidi="ar-IQ"/>
        </w:rPr>
        <w:t xml:space="preserve"> </w:t>
      </w:r>
      <w:r>
        <w:rPr>
          <w:rFonts w:hint="eastAsia"/>
          <w:sz w:val="32"/>
          <w:szCs w:val="32"/>
          <w:rtl/>
          <w:lang w:bidi="ar-IQ"/>
        </w:rPr>
        <w:t>جيل</w:t>
      </w:r>
      <w:r>
        <w:rPr>
          <w:sz w:val="32"/>
          <w:szCs w:val="32"/>
          <w:rtl/>
          <w:lang w:bidi="ar-IQ"/>
        </w:rPr>
        <w:t xml:space="preserve">) </w:t>
      </w:r>
      <w:r>
        <w:rPr>
          <w:rFonts w:hint="eastAsia"/>
          <w:sz w:val="32"/>
          <w:szCs w:val="32"/>
          <w:rtl/>
          <w:lang w:bidi="ar-IQ"/>
        </w:rPr>
        <w:t>بطل</w:t>
      </w:r>
      <w:r>
        <w:rPr>
          <w:sz w:val="32"/>
          <w:szCs w:val="32"/>
          <w:rtl/>
          <w:lang w:bidi="ar-IQ"/>
        </w:rPr>
        <w:t xml:space="preserve"> </w:t>
      </w:r>
      <w:r>
        <w:rPr>
          <w:rFonts w:hint="eastAsia"/>
          <w:sz w:val="32"/>
          <w:szCs w:val="32"/>
          <w:rtl/>
          <w:lang w:bidi="ar-IQ"/>
        </w:rPr>
        <w:t>المسافات</w:t>
      </w:r>
      <w:r>
        <w:rPr>
          <w:sz w:val="32"/>
          <w:szCs w:val="32"/>
          <w:rtl/>
          <w:lang w:bidi="ar-IQ"/>
        </w:rPr>
        <w:t xml:space="preserve"> </w:t>
      </w:r>
      <w:r>
        <w:rPr>
          <w:rFonts w:hint="eastAsia"/>
          <w:sz w:val="32"/>
          <w:szCs w:val="32"/>
          <w:rtl/>
          <w:lang w:bidi="ar-IQ"/>
        </w:rPr>
        <w:t>الطويلة</w:t>
      </w:r>
      <w:r>
        <w:rPr>
          <w:sz w:val="32"/>
          <w:szCs w:val="32"/>
          <w:rtl/>
          <w:lang w:bidi="ar-IQ"/>
        </w:rPr>
        <w:t xml:space="preserve"> </w:t>
      </w:r>
      <w:r>
        <w:rPr>
          <w:rFonts w:hint="eastAsia"/>
          <w:sz w:val="32"/>
          <w:szCs w:val="32"/>
          <w:rtl/>
          <w:lang w:bidi="ar-IQ"/>
        </w:rPr>
        <w:t>من</w:t>
      </w:r>
      <w:r>
        <w:rPr>
          <w:sz w:val="32"/>
          <w:szCs w:val="32"/>
          <w:rtl/>
          <w:lang w:bidi="ar-IQ"/>
        </w:rPr>
        <w:t xml:space="preserve"> </w:t>
      </w:r>
      <w:r>
        <w:rPr>
          <w:rFonts w:hint="eastAsia"/>
          <w:sz w:val="32"/>
          <w:szCs w:val="32"/>
          <w:rtl/>
          <w:lang w:bidi="ar-IQ"/>
        </w:rPr>
        <w:t>الولايات</w:t>
      </w:r>
      <w:r>
        <w:rPr>
          <w:sz w:val="32"/>
          <w:szCs w:val="32"/>
          <w:rtl/>
          <w:lang w:bidi="ar-IQ"/>
        </w:rPr>
        <w:t xml:space="preserve"> </w:t>
      </w:r>
      <w:r>
        <w:rPr>
          <w:rFonts w:hint="eastAsia"/>
          <w:sz w:val="32"/>
          <w:szCs w:val="32"/>
          <w:rtl/>
          <w:lang w:bidi="ar-IQ"/>
        </w:rPr>
        <w:t>المتحدة</w:t>
      </w:r>
      <w:r>
        <w:rPr>
          <w:sz w:val="32"/>
          <w:szCs w:val="32"/>
          <w:rtl/>
          <w:lang w:bidi="ar-IQ"/>
        </w:rPr>
        <w:t xml:space="preserve"> </w:t>
      </w:r>
      <w:r>
        <w:rPr>
          <w:rFonts w:hint="eastAsia"/>
          <w:sz w:val="32"/>
          <w:szCs w:val="32"/>
          <w:rtl/>
          <w:lang w:bidi="ar-IQ"/>
        </w:rPr>
        <w:t>كرة</w:t>
      </w:r>
      <w:r>
        <w:rPr>
          <w:sz w:val="32"/>
          <w:szCs w:val="32"/>
          <w:rtl/>
          <w:lang w:bidi="ar-IQ"/>
        </w:rPr>
        <w:t xml:space="preserve"> </w:t>
      </w:r>
      <w:r>
        <w:rPr>
          <w:rFonts w:hint="eastAsia"/>
          <w:sz w:val="32"/>
          <w:szCs w:val="32"/>
          <w:rtl/>
          <w:lang w:bidi="ar-IQ"/>
        </w:rPr>
        <w:t>مصنوعة</w:t>
      </w:r>
      <w:r>
        <w:rPr>
          <w:sz w:val="32"/>
          <w:szCs w:val="32"/>
          <w:rtl/>
          <w:lang w:bidi="ar-IQ"/>
        </w:rPr>
        <w:t xml:space="preserve"> </w:t>
      </w:r>
      <w:r>
        <w:rPr>
          <w:rFonts w:hint="eastAsia"/>
          <w:sz w:val="32"/>
          <w:szCs w:val="32"/>
          <w:rtl/>
          <w:lang w:bidi="ar-IQ"/>
        </w:rPr>
        <w:t>من</w:t>
      </w:r>
      <w:r>
        <w:rPr>
          <w:sz w:val="32"/>
          <w:szCs w:val="32"/>
          <w:rtl/>
          <w:lang w:bidi="ar-IQ"/>
        </w:rPr>
        <w:t xml:space="preserve"> </w:t>
      </w:r>
      <w:r>
        <w:rPr>
          <w:rFonts w:hint="eastAsia"/>
          <w:sz w:val="32"/>
          <w:szCs w:val="32"/>
          <w:rtl/>
          <w:lang w:bidi="ar-IQ"/>
        </w:rPr>
        <w:t>مادة</w:t>
      </w:r>
      <w:r>
        <w:rPr>
          <w:sz w:val="32"/>
          <w:szCs w:val="32"/>
          <w:rtl/>
          <w:lang w:bidi="ar-IQ"/>
        </w:rPr>
        <w:t xml:space="preserve"> </w:t>
      </w:r>
      <w:r>
        <w:rPr>
          <w:rFonts w:hint="eastAsia"/>
          <w:sz w:val="32"/>
          <w:szCs w:val="32"/>
          <w:rtl/>
          <w:lang w:bidi="ar-IQ"/>
        </w:rPr>
        <w:t>السليلود</w:t>
      </w:r>
      <w:r>
        <w:rPr>
          <w:sz w:val="32"/>
          <w:szCs w:val="32"/>
          <w:rtl/>
          <w:lang w:bidi="ar-IQ"/>
        </w:rPr>
        <w:t xml:space="preserve"> </w:t>
      </w:r>
      <w:r>
        <w:rPr>
          <w:rFonts w:hint="eastAsia"/>
          <w:sz w:val="32"/>
          <w:szCs w:val="32"/>
          <w:rtl/>
          <w:lang w:bidi="ar-IQ"/>
        </w:rPr>
        <w:t>أصبحت</w:t>
      </w:r>
      <w:r>
        <w:rPr>
          <w:sz w:val="32"/>
          <w:szCs w:val="32"/>
          <w:rtl/>
          <w:lang w:bidi="ar-IQ"/>
        </w:rPr>
        <w:t xml:space="preserve"> </w:t>
      </w:r>
      <w:r>
        <w:rPr>
          <w:rFonts w:hint="eastAsia"/>
          <w:sz w:val="32"/>
          <w:szCs w:val="32"/>
          <w:rtl/>
          <w:lang w:bidi="ar-IQ"/>
        </w:rPr>
        <w:t>بعدئذ</w:t>
      </w:r>
      <w:r>
        <w:rPr>
          <w:sz w:val="32"/>
          <w:szCs w:val="32"/>
          <w:rtl/>
          <w:lang w:bidi="ar-IQ"/>
        </w:rPr>
        <w:t xml:space="preserve"> </w:t>
      </w:r>
      <w:r>
        <w:rPr>
          <w:rFonts w:hint="eastAsia"/>
          <w:sz w:val="32"/>
          <w:szCs w:val="32"/>
          <w:rtl/>
          <w:lang w:bidi="ar-IQ"/>
        </w:rPr>
        <w:t>بديلة</w:t>
      </w:r>
      <w:r>
        <w:rPr>
          <w:sz w:val="32"/>
          <w:szCs w:val="32"/>
          <w:rtl/>
          <w:lang w:bidi="ar-IQ"/>
        </w:rPr>
        <w:t xml:space="preserve"> </w:t>
      </w:r>
      <w:r>
        <w:rPr>
          <w:rFonts w:hint="eastAsia"/>
          <w:sz w:val="32"/>
          <w:szCs w:val="32"/>
          <w:rtl/>
          <w:lang w:bidi="ar-IQ"/>
        </w:rPr>
        <w:t>لكرات</w:t>
      </w:r>
      <w:r>
        <w:rPr>
          <w:sz w:val="32"/>
          <w:szCs w:val="32"/>
          <w:rtl/>
          <w:lang w:bidi="ar-IQ"/>
        </w:rPr>
        <w:t xml:space="preserve"> </w:t>
      </w:r>
      <w:r>
        <w:rPr>
          <w:rFonts w:hint="eastAsia"/>
          <w:sz w:val="32"/>
          <w:szCs w:val="32"/>
          <w:rtl/>
          <w:lang w:bidi="ar-IQ"/>
        </w:rPr>
        <w:t>الطاولة</w:t>
      </w:r>
      <w:r>
        <w:rPr>
          <w:sz w:val="32"/>
          <w:szCs w:val="32"/>
          <w:rtl/>
          <w:lang w:bidi="ar-IQ"/>
        </w:rPr>
        <w:t xml:space="preserve"> </w:t>
      </w:r>
      <w:r>
        <w:rPr>
          <w:rFonts w:hint="eastAsia"/>
          <w:sz w:val="32"/>
          <w:szCs w:val="32"/>
          <w:rtl/>
          <w:lang w:bidi="ar-IQ"/>
        </w:rPr>
        <w:t>بمختلف</w:t>
      </w:r>
      <w:r>
        <w:rPr>
          <w:sz w:val="32"/>
          <w:szCs w:val="32"/>
          <w:rtl/>
          <w:lang w:bidi="ar-IQ"/>
        </w:rPr>
        <w:t xml:space="preserve"> </w:t>
      </w:r>
      <w:r>
        <w:rPr>
          <w:rFonts w:hint="eastAsia"/>
          <w:sz w:val="32"/>
          <w:szCs w:val="32"/>
          <w:rtl/>
          <w:lang w:bidi="ar-IQ"/>
        </w:rPr>
        <w:t>أنواعها</w:t>
      </w:r>
      <w:r>
        <w:rPr>
          <w:sz w:val="32"/>
          <w:szCs w:val="32"/>
          <w:rtl/>
          <w:lang w:bidi="ar-IQ"/>
        </w:rPr>
        <w:t xml:space="preserve"> . </w:t>
      </w:r>
      <w:r>
        <w:rPr>
          <w:rFonts w:hint="eastAsia"/>
          <w:sz w:val="32"/>
          <w:szCs w:val="32"/>
          <w:rtl/>
          <w:lang w:bidi="ar-IQ"/>
        </w:rPr>
        <w:t>ونظراً</w:t>
      </w:r>
      <w:r>
        <w:rPr>
          <w:sz w:val="32"/>
          <w:szCs w:val="32"/>
          <w:rtl/>
          <w:lang w:bidi="ar-IQ"/>
        </w:rPr>
        <w:t xml:space="preserve"> </w:t>
      </w:r>
      <w:r>
        <w:rPr>
          <w:rFonts w:hint="eastAsia"/>
          <w:sz w:val="32"/>
          <w:szCs w:val="32"/>
          <w:rtl/>
          <w:lang w:bidi="ar-IQ"/>
        </w:rPr>
        <w:t>للصوت</w:t>
      </w:r>
      <w:r>
        <w:rPr>
          <w:sz w:val="32"/>
          <w:szCs w:val="32"/>
          <w:rtl/>
          <w:lang w:bidi="ar-IQ"/>
        </w:rPr>
        <w:t xml:space="preserve"> </w:t>
      </w:r>
      <w:r>
        <w:rPr>
          <w:rFonts w:hint="eastAsia"/>
          <w:sz w:val="32"/>
          <w:szCs w:val="32"/>
          <w:rtl/>
          <w:lang w:bidi="ar-IQ"/>
        </w:rPr>
        <w:t>التي</w:t>
      </w:r>
      <w:r>
        <w:rPr>
          <w:sz w:val="32"/>
          <w:szCs w:val="32"/>
          <w:rtl/>
          <w:lang w:bidi="ar-IQ"/>
        </w:rPr>
        <w:t xml:space="preserve"> </w:t>
      </w:r>
      <w:r>
        <w:rPr>
          <w:rFonts w:hint="eastAsia"/>
          <w:sz w:val="32"/>
          <w:szCs w:val="32"/>
          <w:rtl/>
          <w:lang w:bidi="ar-IQ"/>
        </w:rPr>
        <w:t>تحدثه</w:t>
      </w:r>
      <w:r>
        <w:rPr>
          <w:sz w:val="32"/>
          <w:szCs w:val="32"/>
          <w:rtl/>
          <w:lang w:bidi="ar-IQ"/>
        </w:rPr>
        <w:t xml:space="preserve"> </w:t>
      </w:r>
      <w:r>
        <w:rPr>
          <w:rFonts w:hint="eastAsia"/>
          <w:sz w:val="32"/>
          <w:szCs w:val="32"/>
          <w:rtl/>
          <w:lang w:bidi="ar-IQ"/>
        </w:rPr>
        <w:t>الكرة</w:t>
      </w:r>
      <w:r>
        <w:rPr>
          <w:sz w:val="32"/>
          <w:szCs w:val="32"/>
          <w:rtl/>
          <w:lang w:bidi="ar-IQ"/>
        </w:rPr>
        <w:t xml:space="preserve"> </w:t>
      </w:r>
      <w:r>
        <w:rPr>
          <w:rFonts w:hint="eastAsia"/>
          <w:sz w:val="32"/>
          <w:szCs w:val="32"/>
          <w:rtl/>
          <w:lang w:bidi="ar-IQ"/>
        </w:rPr>
        <w:t>أثناء</w:t>
      </w:r>
      <w:r>
        <w:rPr>
          <w:sz w:val="32"/>
          <w:szCs w:val="32"/>
          <w:rtl/>
          <w:lang w:bidi="ar-IQ"/>
        </w:rPr>
        <w:t xml:space="preserve"> </w:t>
      </w:r>
      <w:r>
        <w:rPr>
          <w:rFonts w:hint="eastAsia"/>
          <w:sz w:val="32"/>
          <w:szCs w:val="32"/>
          <w:rtl/>
          <w:lang w:bidi="ar-IQ"/>
        </w:rPr>
        <w:t>إرتطامها</w:t>
      </w:r>
      <w:r>
        <w:rPr>
          <w:sz w:val="32"/>
          <w:szCs w:val="32"/>
          <w:rtl/>
          <w:lang w:bidi="ar-IQ"/>
        </w:rPr>
        <w:t xml:space="preserve"> </w:t>
      </w:r>
      <w:r>
        <w:rPr>
          <w:rFonts w:hint="eastAsia"/>
          <w:sz w:val="32"/>
          <w:szCs w:val="32"/>
          <w:rtl/>
          <w:lang w:bidi="ar-IQ"/>
        </w:rPr>
        <w:t>بسطح</w:t>
      </w:r>
      <w:r>
        <w:rPr>
          <w:sz w:val="32"/>
          <w:szCs w:val="32"/>
          <w:rtl/>
          <w:lang w:bidi="ar-IQ"/>
        </w:rPr>
        <w:t xml:space="preserve"> </w:t>
      </w:r>
      <w:r>
        <w:rPr>
          <w:rFonts w:hint="eastAsia"/>
          <w:sz w:val="32"/>
          <w:szCs w:val="32"/>
          <w:rtl/>
          <w:lang w:bidi="ar-IQ"/>
        </w:rPr>
        <w:t>الطاولة</w:t>
      </w:r>
      <w:r>
        <w:rPr>
          <w:sz w:val="32"/>
          <w:szCs w:val="32"/>
          <w:rtl/>
          <w:lang w:bidi="ar-IQ"/>
        </w:rPr>
        <w:t xml:space="preserve"> </w:t>
      </w:r>
      <w:r>
        <w:rPr>
          <w:rFonts w:hint="eastAsia"/>
          <w:sz w:val="32"/>
          <w:szCs w:val="32"/>
          <w:rtl/>
          <w:lang w:bidi="ar-IQ"/>
        </w:rPr>
        <w:t>والمضرب</w:t>
      </w:r>
      <w:r>
        <w:rPr>
          <w:sz w:val="32"/>
          <w:szCs w:val="32"/>
          <w:rtl/>
          <w:lang w:bidi="ar-IQ"/>
        </w:rPr>
        <w:t xml:space="preserve"> </w:t>
      </w:r>
      <w:r>
        <w:rPr>
          <w:rFonts w:hint="eastAsia"/>
          <w:sz w:val="32"/>
          <w:szCs w:val="32"/>
          <w:rtl/>
          <w:lang w:bidi="ar-IQ"/>
        </w:rPr>
        <w:t>فإنها</w:t>
      </w:r>
      <w:r>
        <w:rPr>
          <w:sz w:val="32"/>
          <w:szCs w:val="32"/>
          <w:rtl/>
          <w:lang w:bidi="ar-IQ"/>
        </w:rPr>
        <w:t xml:space="preserve"> </w:t>
      </w:r>
      <w:r>
        <w:rPr>
          <w:rFonts w:hint="eastAsia"/>
          <w:sz w:val="32"/>
          <w:szCs w:val="32"/>
          <w:rtl/>
          <w:lang w:bidi="ar-IQ"/>
        </w:rPr>
        <w:t>سميت</w:t>
      </w:r>
      <w:r>
        <w:rPr>
          <w:sz w:val="32"/>
          <w:szCs w:val="32"/>
          <w:rtl/>
          <w:lang w:bidi="ar-IQ"/>
        </w:rPr>
        <w:t xml:space="preserve"> (</w:t>
      </w:r>
      <w:r>
        <w:rPr>
          <w:rFonts w:hint="eastAsia"/>
          <w:sz w:val="32"/>
          <w:szCs w:val="32"/>
          <w:rtl/>
          <w:lang w:bidi="ar-IQ"/>
        </w:rPr>
        <w:t>البنج</w:t>
      </w:r>
      <w:r>
        <w:rPr>
          <w:sz w:val="32"/>
          <w:szCs w:val="32"/>
          <w:rtl/>
          <w:lang w:bidi="ar-IQ"/>
        </w:rPr>
        <w:t xml:space="preserve"> </w:t>
      </w:r>
      <w:r>
        <w:rPr>
          <w:rFonts w:hint="eastAsia"/>
          <w:sz w:val="32"/>
          <w:szCs w:val="32"/>
          <w:rtl/>
          <w:lang w:bidi="ar-IQ"/>
        </w:rPr>
        <w:t>بونج</w:t>
      </w:r>
      <w:r>
        <w:rPr>
          <w:sz w:val="32"/>
          <w:szCs w:val="32"/>
          <w:rtl/>
          <w:lang w:bidi="ar-IQ"/>
        </w:rPr>
        <w:t xml:space="preserve">) </w:t>
      </w:r>
      <w:r>
        <w:rPr>
          <w:rFonts w:hint="eastAsia"/>
          <w:sz w:val="32"/>
          <w:szCs w:val="32"/>
          <w:rtl/>
          <w:lang w:bidi="ar-IQ"/>
        </w:rPr>
        <w:t>تشبهاً</w:t>
      </w:r>
      <w:r>
        <w:rPr>
          <w:sz w:val="32"/>
          <w:szCs w:val="32"/>
          <w:rtl/>
          <w:lang w:bidi="ar-IQ"/>
        </w:rPr>
        <w:t xml:space="preserve"> </w:t>
      </w:r>
      <w:r>
        <w:rPr>
          <w:rFonts w:hint="eastAsia"/>
          <w:sz w:val="32"/>
          <w:szCs w:val="32"/>
          <w:rtl/>
          <w:lang w:bidi="ar-IQ"/>
        </w:rPr>
        <w:t>بصوتها</w:t>
      </w:r>
      <w:r>
        <w:rPr>
          <w:sz w:val="32"/>
          <w:szCs w:val="32"/>
          <w:rtl/>
          <w:lang w:bidi="ar-IQ"/>
        </w:rPr>
        <w:t>"</w:t>
      </w:r>
      <w:r>
        <w:rPr>
          <w:sz w:val="32"/>
          <w:szCs w:val="32"/>
          <w:vertAlign w:val="superscript"/>
          <w:rtl/>
          <w:lang w:bidi="ar-IQ"/>
        </w:rPr>
        <w:t>(</w:t>
      </w:r>
      <w:r>
        <w:rPr>
          <w:rStyle w:val="FootnoteReference"/>
          <w:rFonts w:ascii="Calibri" w:hAnsi="Calibri" w:cs="Simplified Arabic"/>
          <w:sz w:val="32"/>
          <w:szCs w:val="32"/>
          <w:rtl/>
        </w:rPr>
        <w:footnoteReference w:id="2"/>
      </w:r>
      <w:r>
        <w:rPr>
          <w:sz w:val="32"/>
          <w:szCs w:val="32"/>
          <w:vertAlign w:val="superscript"/>
          <w:rtl/>
          <w:lang w:bidi="ar-IQ"/>
        </w:rPr>
        <w:t>) .</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6"/>
          <w:rtl/>
          <w:lang w:bidi="ar-IQ"/>
        </w:rPr>
        <w:t xml:space="preserve">       "</w:t>
      </w:r>
      <w:r>
        <w:rPr>
          <w:rFonts w:ascii="Times New Roman" w:hAnsi="Times New Roman" w:cs="Times New Roman"/>
          <w:sz w:val="32"/>
          <w:szCs w:val="32"/>
          <w:rtl/>
          <w:lang w:bidi="ar-IQ"/>
        </w:rPr>
        <w:t>في عام 1926 أقيمت أول مباراة صداقة لكرة الطاولة في برلين وقد أقيم اجتماع أثناء هذه المباراة تقرر فيه تأسيس الاتحاد الدولي المؤقت لكرة الطاولة ، وتقرر أيضا أن تقام أول بطولة أوربية في كانون الأول من نفس العام في لندن</w:t>
      </w:r>
      <w:r>
        <w:rPr>
          <w:rFonts w:ascii="Times New Roman" w:hAnsi="Times New Roman" w:cs="Times New Roman"/>
          <w:sz w:val="32"/>
          <w:szCs w:val="32"/>
          <w:vertAlign w:val="superscript"/>
          <w:rtl/>
          <w:lang w:bidi="ar-IQ"/>
        </w:rPr>
        <w:t>"</w:t>
      </w:r>
      <w:r>
        <w:rPr>
          <w:rFonts w:ascii="Times New Roman" w:hAnsi="Times New Roman" w:cs="Times New Roman"/>
          <w:b/>
          <w:bCs/>
          <w:szCs w:val="28"/>
          <w:vertAlign w:val="superscript"/>
          <w:rtl/>
          <w:lang w:bidi="ar-IQ"/>
        </w:rPr>
        <w:t>(</w:t>
      </w:r>
      <w:r>
        <w:rPr>
          <w:rStyle w:val="FootnoteReference"/>
          <w:rFonts w:ascii="Times New Roman" w:hAnsi="Times New Roman"/>
          <w:b/>
          <w:bCs/>
          <w:szCs w:val="28"/>
          <w:rtl/>
        </w:rPr>
        <w:footnoteReference w:id="3"/>
      </w:r>
      <w:r>
        <w:rPr>
          <w:rFonts w:ascii="Times New Roman" w:hAnsi="Times New Roman" w:cs="Times New Roman"/>
          <w:b/>
          <w:bCs/>
          <w:szCs w:val="28"/>
          <w:vertAlign w:val="superscript"/>
          <w:rtl/>
          <w:lang w:bidi="ar-IQ"/>
        </w:rPr>
        <w:t>)</w:t>
      </w:r>
      <w:r>
        <w:rPr>
          <w:rFonts w:ascii="Times New Roman" w:hAnsi="Times New Roman" w:cs="Times New Roman"/>
          <w:sz w:val="32"/>
          <w:szCs w:val="32"/>
          <w:rtl/>
          <w:lang w:bidi="ar-IQ"/>
        </w:rPr>
        <w:t>.</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خلال هذه الفترة (1926-1951) أقيمت (18) دورة من مباراة كرة الطاولة وجميعها أقيمت في أوربا عدا دورة واحدة أقيمت في مصر عام 1939، وكان معظم الفرق المشاركة في المباريات هي من الدول الأوربية ،وقد نالت الفرق الأوربية (109) لقباً من مجموع (117) وقد نال الفريق الأمريكي (8) ألقاب منها</w:t>
      </w:r>
      <w:r>
        <w:rPr>
          <w:rFonts w:ascii="Times New Roman" w:hAnsi="Times New Roman" w:cs="Times New Roman"/>
          <w:b/>
          <w:bCs/>
          <w:sz w:val="32"/>
          <w:szCs w:val="32"/>
          <w:vertAlign w:val="superscript"/>
          <w:rtl/>
          <w:lang w:bidi="ar-IQ"/>
        </w:rPr>
        <w:t>"(</w:t>
      </w:r>
      <w:r>
        <w:rPr>
          <w:rStyle w:val="FootnoteReference"/>
          <w:rFonts w:ascii="Times New Roman" w:hAnsi="Times New Roman"/>
          <w:b/>
          <w:bCs/>
          <w:sz w:val="32"/>
          <w:szCs w:val="32"/>
          <w:rtl/>
        </w:rPr>
        <w:footnoteReference w:id="4"/>
      </w:r>
      <w:r>
        <w:rPr>
          <w:rFonts w:ascii="Times New Roman" w:hAnsi="Times New Roman" w:cs="Times New Roman"/>
          <w:b/>
          <w:bCs/>
          <w:sz w:val="32"/>
          <w:szCs w:val="32"/>
          <w:vertAlign w:val="superscript"/>
          <w:rtl/>
          <w:lang w:bidi="ar-IQ"/>
        </w:rPr>
        <w:t xml:space="preserve">) </w:t>
      </w:r>
      <w:r>
        <w:rPr>
          <w:rFonts w:ascii="Times New Roman" w:hAnsi="Times New Roman" w:cs="Times New Roman"/>
          <w:b/>
          <w:bCs/>
          <w:sz w:val="32"/>
          <w:szCs w:val="32"/>
          <w:rtl/>
          <w:lang w:bidi="ar-IQ"/>
        </w:rPr>
        <w:t>0</w:t>
      </w: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b/>
          <w:bCs/>
          <w:sz w:val="32"/>
          <w:szCs w:val="32"/>
          <w:rtl/>
          <w:lang w:bidi="ar-IQ"/>
        </w:rPr>
      </w:pPr>
      <w:r>
        <w:rPr>
          <w:rFonts w:ascii="Times New Roman" w:hAnsi="Times New Roman" w:cs="Times New Roman"/>
          <w:sz w:val="32"/>
          <w:szCs w:val="32"/>
          <w:rtl/>
        </w:rPr>
        <w:t xml:space="preserve">   تواريخ تخص اللعبة</w:t>
      </w:r>
      <w:r>
        <w:rPr>
          <w:rFonts w:ascii="Times New Roman" w:hAnsi="Times New Roman" w:cs="Times New Roman"/>
          <w:b/>
          <w:bCs/>
          <w:sz w:val="32"/>
          <w:szCs w:val="32"/>
          <w:vertAlign w:val="superscript"/>
          <w:rtl/>
          <w:lang w:bidi="ar-IQ"/>
        </w:rPr>
        <w:t>(</w:t>
      </w:r>
      <w:r>
        <w:rPr>
          <w:rStyle w:val="FootnoteReference"/>
          <w:rFonts w:ascii="Times New Roman" w:hAnsi="Times New Roman"/>
          <w:b/>
          <w:bCs/>
          <w:sz w:val="32"/>
          <w:szCs w:val="32"/>
          <w:rtl/>
        </w:rPr>
        <w:footnoteReference w:id="5"/>
      </w:r>
      <w:r>
        <w:rPr>
          <w:rFonts w:ascii="Times New Roman" w:hAnsi="Times New Roman" w:cs="Times New Roman"/>
          <w:b/>
          <w:bCs/>
          <w:sz w:val="32"/>
          <w:szCs w:val="32"/>
          <w:vertAlign w:val="superscript"/>
          <w:rtl/>
          <w:lang w:bidi="ar-IQ"/>
        </w:rPr>
        <w:t>)</w:t>
      </w:r>
      <w:r>
        <w:rPr>
          <w:rFonts w:ascii="Times New Roman" w:hAnsi="Times New Roman" w:cs="Times New Roman"/>
          <w:b/>
          <w:bCs/>
          <w:sz w:val="32"/>
          <w:szCs w:val="32"/>
        </w:rPr>
        <w:t xml:space="preserve">: </w:t>
      </w:r>
    </w:p>
    <w:p w:rsidR="00D32924" w:rsidRDefault="00D32924" w:rsidP="008755B1">
      <w:pPr>
        <w:pStyle w:val="BodyText2"/>
        <w:numPr>
          <w:ilvl w:val="0"/>
          <w:numId w:val="10"/>
        </w:numPr>
        <w:tabs>
          <w:tab w:val="num" w:pos="386"/>
        </w:tabs>
        <w:spacing w:after="0" w:line="360" w:lineRule="auto"/>
        <w:ind w:left="386"/>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1902 تأسيس الإتحاد الإنكليزي للعبة (البنج بونج) وتغير إسمها إلى (تنس الطاولة)لان البنج بونج أصبح إسماً لعلامة تجارية .</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1926 تأسيس الإتحاد الدولي لتنس الطاولة ومقره في ألمانيا .</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1927 أقيمت أول بطولة للعالم ، وحالياً تقام كل سنتين .</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مصر هي أول دولة عربية تنظم بطولة العالم سنة 1939 بالقاهرة .</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في الخمسينات إحتكر اليابانيون أغلب بطولات العالم وقدموا فكرة دوران الكرة</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في الستينيات احتل اللاعبون الصينيون أغلب بطولات العالم .</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تأسيس الإتحاد المصري سنة 1931.</w:t>
      </w:r>
    </w:p>
    <w:p w:rsidR="00D32924" w:rsidRDefault="00D32924" w:rsidP="008755B1">
      <w:pPr>
        <w:pStyle w:val="BodyText2"/>
        <w:numPr>
          <w:ilvl w:val="0"/>
          <w:numId w:val="10"/>
        </w:numPr>
        <w:tabs>
          <w:tab w:val="num" w:pos="386"/>
        </w:tabs>
        <w:spacing w:after="0" w:line="360" w:lineRule="auto"/>
        <w:ind w:hanging="694"/>
        <w:jc w:val="lowKashida"/>
        <w:rPr>
          <w:rFonts w:ascii="Times New Roman" w:hAnsi="Times New Roman" w:cs="Times New Roman"/>
          <w:sz w:val="32"/>
          <w:szCs w:val="32"/>
          <w:lang w:bidi="ar-IQ"/>
        </w:rPr>
      </w:pPr>
      <w:r>
        <w:rPr>
          <w:rFonts w:ascii="Times New Roman" w:hAnsi="Times New Roman" w:cs="Times New Roman"/>
          <w:sz w:val="32"/>
          <w:szCs w:val="32"/>
          <w:rtl/>
          <w:lang w:bidi="ar-IQ"/>
        </w:rPr>
        <w:t>إن تنس الطاولة أصبحت لعبة أولمبية منذ عام 1988 ،</w:t>
      </w:r>
    </w:p>
    <w:p w:rsidR="00D32924" w:rsidRDefault="00D32924" w:rsidP="008755B1">
      <w:pPr>
        <w:pStyle w:val="BodyText2"/>
        <w:spacing w:line="360" w:lineRule="auto"/>
        <w:jc w:val="lowKashida"/>
        <w:rPr>
          <w:rFonts w:ascii="Times New Roman" w:hAnsi="Times New Roman" w:cs="Times New Roman"/>
          <w:sz w:val="36"/>
          <w:vertAlign w:val="superscript"/>
          <w:lang w:bidi="ar-IQ"/>
        </w:rPr>
      </w:pPr>
    </w:p>
    <w:p w:rsidR="00D32924" w:rsidRDefault="00D32924" w:rsidP="008755B1">
      <w:pPr>
        <w:pStyle w:val="BodyText2"/>
        <w:spacing w:line="360" w:lineRule="auto"/>
        <w:jc w:val="lowKashida"/>
        <w:rPr>
          <w:rFonts w:ascii="Times New Roman" w:hAnsi="Times New Roman" w:cs="Times New Roman"/>
          <w:sz w:val="36"/>
          <w:rtl/>
          <w:lang w:bidi="ar-IQ"/>
        </w:rPr>
      </w:pPr>
      <w:r>
        <w:rPr>
          <w:rFonts w:ascii="Times New Roman" w:hAnsi="Times New Roman" w:cs="Times New Roman"/>
          <w:sz w:val="36"/>
          <w:vertAlign w:val="superscript"/>
          <w:rtl/>
          <w:lang w:bidi="ar-IQ"/>
        </w:rPr>
        <w:t xml:space="preserve">             " </w:t>
      </w:r>
      <w:r>
        <w:rPr>
          <w:rFonts w:ascii="Times New Roman" w:hAnsi="Times New Roman" w:cs="Times New Roman"/>
          <w:sz w:val="32"/>
          <w:szCs w:val="32"/>
          <w:rtl/>
          <w:lang w:bidi="ar-IQ"/>
        </w:rPr>
        <w:t>يبلغ عدد أعضاء الإتحاد الدولي لتنس الطاولة أكثر من (195 ) بمشاركة أكثر من (100) دولة في بطولات العالم ، وأن تنس الطاولة هي أسرع رياضة للكرة في العالم حيث تتحرك الكرة بسرعة أكثر من (180)كم/ساعة وتدور بسرعة أكثر من (150) دورة في الثانية الواحدة ، وإن تنس الطاولة هي الرياضة القومية بالصين حيث يوجد أكثر من (20) مليون لاعب مسجل</w:t>
      </w:r>
      <w:r>
        <w:rPr>
          <w:rFonts w:ascii="Times New Roman" w:hAnsi="Times New Roman" w:cs="Times New Roman"/>
          <w:sz w:val="32"/>
          <w:szCs w:val="32"/>
          <w:vertAlign w:val="superscript"/>
          <w:rtl/>
          <w:lang w:bidi="ar-IQ"/>
        </w:rPr>
        <w:t>"(</w:t>
      </w:r>
      <w:r>
        <w:rPr>
          <w:rStyle w:val="FootnoteReference"/>
          <w:rFonts w:ascii="Times New Roman" w:hAnsi="Times New Roman"/>
          <w:sz w:val="32"/>
          <w:szCs w:val="32"/>
          <w:rtl/>
        </w:rPr>
        <w:footnoteReference w:id="6"/>
      </w:r>
      <w:r>
        <w:rPr>
          <w:rFonts w:ascii="Times New Roman" w:hAnsi="Times New Roman" w:cs="Times New Roman"/>
          <w:sz w:val="32"/>
          <w:szCs w:val="32"/>
          <w:vertAlign w:val="superscript"/>
          <w:rtl/>
          <w:lang w:bidi="ar-IQ"/>
        </w:rPr>
        <w:t>)</w:t>
      </w:r>
      <w:r>
        <w:rPr>
          <w:rFonts w:ascii="Times New Roman" w:hAnsi="Times New Roman" w:cs="Times New Roman"/>
          <w:sz w:val="36"/>
          <w:rtl/>
          <w:lang w:bidi="ar-IQ"/>
        </w:rPr>
        <w:t>.</w:t>
      </w:r>
      <w:r>
        <w:rPr>
          <w:rFonts w:ascii="Times New Roman" w:hAnsi="Times New Roman" w:cs="Times New Roman"/>
          <w:sz w:val="36"/>
          <w:rtl/>
          <w:lang w:bidi="ar-IQ"/>
        </w:rPr>
        <w:tab/>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أما بالنسبة للدول العربية فقد أُقيمت أول دورة عربية في دمشق سنة(1955) وقد تأسس الإتحاد العربي لكرة الطاولة سنة (1956) في الإسكندرية أما في العراق فقد تأسس الإتحاد العراقي للعبة سنة(1959) في بغداد</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7"/>
      </w:r>
      <w:r>
        <w:rPr>
          <w:rFonts w:ascii="Times New Roman" w:hAnsi="Times New Roman" w:cs="Times New Roman"/>
          <w:sz w:val="32"/>
          <w:szCs w:val="32"/>
          <w:vertAlign w:val="superscript"/>
          <w:rtl/>
        </w:rPr>
        <w:t xml:space="preserve">) </w:t>
      </w:r>
      <w:r>
        <w:rPr>
          <w:rFonts w:ascii="Times New Roman" w:hAnsi="Times New Roman" w:cs="Times New Roman"/>
          <w:sz w:val="32"/>
          <w:szCs w:val="32"/>
          <w:rtl/>
        </w:rPr>
        <w:t>.</w:t>
      </w: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tabs>
          <w:tab w:val="left" w:pos="2560"/>
        </w:tabs>
        <w:spacing w:line="360" w:lineRule="auto"/>
        <w:ind w:left="26" w:right="170"/>
        <w:contextualSpacing/>
        <w:jc w:val="lowKashida"/>
        <w:rPr>
          <w:rFonts w:ascii="Times New Roman" w:hAnsi="Times New Roman" w:cs="Times New Roman"/>
          <w:b/>
          <w:bCs/>
          <w:sz w:val="32"/>
          <w:szCs w:val="32"/>
          <w:rtl/>
          <w:lang w:bidi="ar-IQ"/>
        </w:rPr>
      </w:pPr>
      <w:r>
        <w:rPr>
          <w:rFonts w:ascii="Times New Roman" w:hAnsi="Times New Roman" w:cs="Times New Roman"/>
          <w:b/>
          <w:bCs/>
          <w:sz w:val="32"/>
          <w:szCs w:val="32"/>
          <w:rtl/>
          <w:lang w:bidi="ar-IQ"/>
        </w:rPr>
        <w:t>2-1-2 المهارات الأساسية بتنس الطاولة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إن لعبة تنس الطاولة من أسرع الرياضات التي تُلعب بالكرة وتحتاج إلى سرعة عالية في التحرك وكذلك إلى مهارات غاية في الدقة من أجل تحقيق أفضل النتائج، وقد أشار الإتحاد السعودي للتنس وتنس الطاولة في أحد البحوث إلى أن اللعبة لا يمكن إتقانها بشكل كامل حتى من قبل أفضل اللاعبين وهذه الصعوبة تأتي من قصر المسافة بين اللاعبين ، ومن الحركة السريعة للكرة ، حيث إن الضربة الساحقة (</w:t>
      </w:r>
      <w:r>
        <w:rPr>
          <w:rFonts w:ascii="Times New Roman" w:hAnsi="Times New Roman" w:cs="Times New Roman"/>
          <w:sz w:val="32"/>
          <w:szCs w:val="32"/>
        </w:rPr>
        <w:t>kill strok</w:t>
      </w:r>
      <w:r>
        <w:rPr>
          <w:rFonts w:ascii="Times New Roman" w:hAnsi="Times New Roman" w:cs="Times New Roman"/>
          <w:sz w:val="32"/>
          <w:szCs w:val="32"/>
          <w:rtl/>
        </w:rPr>
        <w:t>) التي يرسلها لاعب الدرجة الأولى قد تصل سرعتها إلى (20)م/ثا وإذا كانت المسافة بين اللاعبين (4)م ، فإن الكرة تصل إلى الجانب الآخر خلال (2</w:t>
      </w:r>
      <w:r>
        <w:rPr>
          <w:rFonts w:ascii="Times New Roman" w:hAnsi="Times New Roman" w:cs="Times New Roman"/>
          <w:sz w:val="40"/>
          <w:szCs w:val="40"/>
          <w:vertAlign w:val="subscript"/>
          <w:rtl/>
        </w:rPr>
        <w:t>‘</w:t>
      </w:r>
      <w:r>
        <w:rPr>
          <w:rFonts w:ascii="Times New Roman" w:hAnsi="Times New Roman" w:cs="Times New Roman"/>
          <w:sz w:val="32"/>
          <w:szCs w:val="32"/>
          <w:rtl/>
        </w:rPr>
        <w:t>0) من الثانية وهذه المدة لا تكفي لرد الضربة الساحقة بضربة ساحقة مثلها وفي حال كان اللاعب رده فوريا وسريعا فان الدماغ يحتاج إلى(0.1) من الثانية ليصدر الأمر وإلى نفس المدة لتتحرك العضلة وهذه الفترة الزمنية تسمح بمدى حركي قيمته (1)م للجانبين في حال كانت المسافة بينك وبين منافسك (4)م</w:t>
      </w:r>
      <w:r>
        <w:rPr>
          <w:rFonts w:ascii="Times New Roman" w:hAnsi="Times New Roman" w:cs="Times New Roman"/>
          <w:sz w:val="32"/>
          <w:szCs w:val="32"/>
          <w:vertAlign w:val="superscript"/>
          <w:rtl/>
        </w:rPr>
        <w:t xml:space="preserve"> (</w:t>
      </w:r>
      <w:r>
        <w:rPr>
          <w:rStyle w:val="FootnoteReference"/>
          <w:rFonts w:ascii="Times New Roman" w:hAnsi="Times New Roman"/>
          <w:sz w:val="32"/>
          <w:szCs w:val="32"/>
          <w:rtl/>
        </w:rPr>
        <w:footnoteReference w:id="8"/>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0                                                                                                                                                                                                                                                                                                                                                                                                                                                                                                                                                                                                                                                                                                                                                        </w:t>
      </w: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بعد هذه المقدمة البسيطة سوف نتناول أغلب المهارات والضربات وحسب رأي أكثر المختصين في لعبة تنس الطاولة وبشكل موجز على أن نعرج على مهارة المسكة ووقفة الاستعداد وضربة الدوران الأعلى الأمامية وأيضا الضربة الدافعة بالوجه الخلفي بشيء من التفصيل </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9"/>
      </w:r>
      <w:r>
        <w:rPr>
          <w:rFonts w:ascii="Times New Roman" w:hAnsi="Times New Roman" w:cs="Times New Roman"/>
          <w:sz w:val="32"/>
          <w:szCs w:val="32"/>
          <w:vertAlign w:val="superscript"/>
          <w:rtl/>
        </w:rPr>
        <w:t>)</w:t>
      </w:r>
      <w:r>
        <w:rPr>
          <w:rFonts w:ascii="Times New Roman" w:hAnsi="Times New Roman" w:cs="Times New Roman"/>
          <w:sz w:val="32"/>
          <w:szCs w:val="32"/>
          <w:rtl/>
        </w:rPr>
        <w:t>:</w:t>
      </w:r>
    </w:p>
    <w:p w:rsidR="00D32924" w:rsidRDefault="00D32924" w:rsidP="008755B1">
      <w:pPr>
        <w:pStyle w:val="BodyText2"/>
        <w:numPr>
          <w:ilvl w:val="0"/>
          <w:numId w:val="11"/>
        </w:numPr>
        <w:tabs>
          <w:tab w:val="num" w:pos="206"/>
        </w:tabs>
        <w:spacing w:after="0" w:line="360" w:lineRule="auto"/>
        <w:ind w:hanging="694"/>
        <w:jc w:val="lowKashida"/>
        <w:rPr>
          <w:rFonts w:ascii="Times New Roman" w:hAnsi="Times New Roman" w:cs="Times New Roman"/>
          <w:sz w:val="32"/>
          <w:szCs w:val="32"/>
          <w:rtl/>
        </w:rPr>
      </w:pPr>
      <w:r>
        <w:rPr>
          <w:rFonts w:ascii="Times New Roman" w:hAnsi="Times New Roman" w:cs="Times New Roman"/>
          <w:sz w:val="32"/>
          <w:szCs w:val="32"/>
          <w:rtl/>
        </w:rPr>
        <w:t xml:space="preserve"> القبضة 0</w:t>
      </w:r>
    </w:p>
    <w:p w:rsidR="00D32924" w:rsidRDefault="00D32924" w:rsidP="008755B1">
      <w:pPr>
        <w:pStyle w:val="BodyText2"/>
        <w:numPr>
          <w:ilvl w:val="0"/>
          <w:numId w:val="12"/>
        </w:numPr>
        <w:tabs>
          <w:tab w:val="num" w:pos="206"/>
        </w:tabs>
        <w:spacing w:after="0" w:line="360" w:lineRule="auto"/>
        <w:ind w:hanging="694"/>
        <w:jc w:val="lowKashida"/>
        <w:rPr>
          <w:rFonts w:ascii="Times New Roman" w:hAnsi="Times New Roman" w:cs="Times New Roman"/>
          <w:sz w:val="32"/>
          <w:szCs w:val="32"/>
          <w:rtl/>
        </w:rPr>
      </w:pPr>
      <w:r>
        <w:rPr>
          <w:rFonts w:ascii="Times New Roman" w:hAnsi="Times New Roman" w:cs="Times New Roman"/>
          <w:sz w:val="32"/>
          <w:szCs w:val="32"/>
          <w:rtl/>
        </w:rPr>
        <w:t xml:space="preserve"> وضع الاستعداد0</w:t>
      </w:r>
    </w:p>
    <w:p w:rsidR="00D32924" w:rsidRDefault="00D32924" w:rsidP="008755B1">
      <w:pPr>
        <w:pStyle w:val="BodyText2"/>
        <w:numPr>
          <w:ilvl w:val="0"/>
          <w:numId w:val="13"/>
        </w:numPr>
        <w:tabs>
          <w:tab w:val="num" w:pos="206"/>
        </w:tabs>
        <w:spacing w:after="0" w:line="360" w:lineRule="auto"/>
        <w:ind w:hanging="694"/>
        <w:jc w:val="lowKashida"/>
        <w:rPr>
          <w:rFonts w:ascii="Times New Roman" w:hAnsi="Times New Roman" w:cs="Times New Roman"/>
          <w:sz w:val="32"/>
          <w:szCs w:val="32"/>
        </w:rPr>
      </w:pPr>
      <w:r>
        <w:rPr>
          <w:rFonts w:ascii="Times New Roman" w:hAnsi="Times New Roman" w:cs="Times New Roman"/>
          <w:sz w:val="32"/>
          <w:szCs w:val="32"/>
          <w:rtl/>
        </w:rPr>
        <w:t xml:space="preserve"> حركة الأقدام_ الجانبية ،التقاطعية ، خطوة واحدة 0</w:t>
      </w:r>
    </w:p>
    <w:p w:rsidR="00D32924" w:rsidRDefault="00D32924" w:rsidP="008755B1">
      <w:pPr>
        <w:pStyle w:val="BodyText2"/>
        <w:numPr>
          <w:ilvl w:val="0"/>
          <w:numId w:val="14"/>
        </w:numPr>
        <w:tabs>
          <w:tab w:val="num" w:pos="206"/>
        </w:tabs>
        <w:spacing w:after="0" w:line="360" w:lineRule="auto"/>
        <w:ind w:hanging="694"/>
        <w:jc w:val="lowKashida"/>
        <w:rPr>
          <w:rFonts w:ascii="Times New Roman" w:hAnsi="Times New Roman" w:cs="Times New Roman"/>
          <w:sz w:val="32"/>
          <w:szCs w:val="32"/>
        </w:rPr>
      </w:pPr>
      <w:r>
        <w:rPr>
          <w:rFonts w:ascii="Times New Roman" w:hAnsi="Times New Roman" w:cs="Times New Roman"/>
          <w:sz w:val="32"/>
          <w:szCs w:val="32"/>
          <w:rtl/>
        </w:rPr>
        <w:t>الضربة الدافعة بالوجه الأمامي 0</w:t>
      </w:r>
    </w:p>
    <w:p w:rsidR="00D32924" w:rsidRDefault="00D32924" w:rsidP="008755B1">
      <w:pPr>
        <w:pStyle w:val="BodyText2"/>
        <w:numPr>
          <w:ilvl w:val="0"/>
          <w:numId w:val="15"/>
        </w:numPr>
        <w:tabs>
          <w:tab w:val="num" w:pos="206"/>
        </w:tabs>
        <w:spacing w:after="0" w:line="360" w:lineRule="auto"/>
        <w:ind w:hanging="694"/>
        <w:jc w:val="lowKashida"/>
        <w:rPr>
          <w:rFonts w:ascii="Times New Roman" w:hAnsi="Times New Roman" w:cs="Times New Roman"/>
          <w:sz w:val="32"/>
          <w:szCs w:val="32"/>
        </w:rPr>
      </w:pPr>
      <w:r>
        <w:rPr>
          <w:rFonts w:ascii="Times New Roman" w:hAnsi="Times New Roman" w:cs="Times New Roman"/>
          <w:sz w:val="32"/>
          <w:szCs w:val="32"/>
          <w:rtl/>
        </w:rPr>
        <w:t xml:space="preserve"> الضربة الدافعة بالوجه الخلفي 0</w:t>
      </w:r>
    </w:p>
    <w:p w:rsidR="00D32924" w:rsidRDefault="00D32924" w:rsidP="008755B1">
      <w:pPr>
        <w:pStyle w:val="BodyText2"/>
        <w:numPr>
          <w:ilvl w:val="0"/>
          <w:numId w:val="16"/>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الدفع بالوجه الأمامي _ الدفع القصير بالوجه الأمامي 0</w:t>
      </w:r>
    </w:p>
    <w:p w:rsidR="00D32924" w:rsidRDefault="00D32924" w:rsidP="008755B1">
      <w:pPr>
        <w:pStyle w:val="BodyText2"/>
        <w:numPr>
          <w:ilvl w:val="0"/>
          <w:numId w:val="17"/>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الدفع بالوجه الخلفي _ الدفع القصير بالوجه الخلفي 0</w:t>
      </w:r>
    </w:p>
    <w:p w:rsidR="00D32924" w:rsidRDefault="00D32924" w:rsidP="008755B1">
      <w:pPr>
        <w:pStyle w:val="BodyText2"/>
        <w:numPr>
          <w:ilvl w:val="0"/>
          <w:numId w:val="18"/>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الضربة الخاطفة بالوجه الأمامي أو الخلفي 0</w:t>
      </w:r>
    </w:p>
    <w:p w:rsidR="00D32924" w:rsidRDefault="00D32924" w:rsidP="008755B1">
      <w:pPr>
        <w:pStyle w:val="BodyText2"/>
        <w:numPr>
          <w:ilvl w:val="0"/>
          <w:numId w:val="19"/>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الدوران العلوي بالوجه الأمامي أو الخلفي.</w:t>
      </w:r>
    </w:p>
    <w:p w:rsidR="00D32924" w:rsidRDefault="00D32924" w:rsidP="008755B1">
      <w:pPr>
        <w:pStyle w:val="BodyText2"/>
        <w:numPr>
          <w:ilvl w:val="0"/>
          <w:numId w:val="20"/>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الحجز بالوجه الأمامي أو الخلفي0</w:t>
      </w:r>
    </w:p>
    <w:p w:rsidR="00D32924" w:rsidRDefault="00D32924" w:rsidP="008755B1">
      <w:pPr>
        <w:pStyle w:val="BodyText2"/>
        <w:numPr>
          <w:ilvl w:val="0"/>
          <w:numId w:val="21"/>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الضربة الساحقة 0</w:t>
      </w:r>
    </w:p>
    <w:p w:rsidR="00D32924" w:rsidRDefault="00D32924" w:rsidP="008755B1">
      <w:pPr>
        <w:pStyle w:val="BodyText2"/>
        <w:numPr>
          <w:ilvl w:val="0"/>
          <w:numId w:val="22"/>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الضربة القاطعة بالوجه الأمامي أو الخلفي 0</w:t>
      </w:r>
    </w:p>
    <w:p w:rsidR="00D32924" w:rsidRDefault="00D32924" w:rsidP="008755B1">
      <w:pPr>
        <w:pStyle w:val="BodyText2"/>
        <w:numPr>
          <w:ilvl w:val="0"/>
          <w:numId w:val="23"/>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الضربة المنحنية بالوجه الأمامي أو الخلفي 0</w:t>
      </w:r>
    </w:p>
    <w:p w:rsidR="00D32924" w:rsidRDefault="00D32924" w:rsidP="008755B1">
      <w:pPr>
        <w:pStyle w:val="BodyText2"/>
        <w:numPr>
          <w:ilvl w:val="0"/>
          <w:numId w:val="24"/>
        </w:numPr>
        <w:tabs>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ضربة الإرسال _ الدوران الجانبي بالوجه الأمامي _ يسار أو يمين0</w:t>
      </w:r>
    </w:p>
    <w:p w:rsidR="00D32924" w:rsidRDefault="00D32924" w:rsidP="008755B1">
      <w:pPr>
        <w:pStyle w:val="BodyText2"/>
        <w:tabs>
          <w:tab w:val="num" w:pos="26"/>
        </w:tabs>
        <w:spacing w:line="360" w:lineRule="auto"/>
        <w:jc w:val="lowKashida"/>
        <w:rPr>
          <w:rFonts w:ascii="Times New Roman" w:hAnsi="Times New Roman" w:cs="Times New Roman"/>
          <w:sz w:val="32"/>
          <w:szCs w:val="32"/>
        </w:rPr>
      </w:pPr>
      <w:r>
        <w:rPr>
          <w:rFonts w:ascii="Times New Roman" w:hAnsi="Times New Roman" w:cs="Times New Roman"/>
          <w:sz w:val="32"/>
          <w:szCs w:val="32"/>
          <w:rtl/>
        </w:rPr>
        <w:t xml:space="preserve">      الدوران الجانبي بالوجه الخلفي _ يسار أو يمين 0</w:t>
      </w:r>
    </w:p>
    <w:p w:rsidR="00D32924" w:rsidRDefault="00D32924" w:rsidP="008755B1">
      <w:pPr>
        <w:pStyle w:val="BodyText2"/>
        <w:tabs>
          <w:tab w:val="num" w:pos="386"/>
        </w:tabs>
        <w:spacing w:line="360" w:lineRule="auto"/>
        <w:ind w:left="26"/>
        <w:jc w:val="lowKashida"/>
        <w:rPr>
          <w:rFonts w:ascii="Times New Roman" w:hAnsi="Times New Roman" w:cs="Times New Roman"/>
          <w:sz w:val="36"/>
        </w:rPr>
      </w:pPr>
      <w:r>
        <w:rPr>
          <w:rFonts w:ascii="Times New Roman" w:hAnsi="Times New Roman" w:cs="Times New Roman"/>
          <w:sz w:val="32"/>
          <w:szCs w:val="32"/>
          <w:rtl/>
        </w:rPr>
        <w:t xml:space="preserve">      ويرى آخرون أن المهارات الأساسية هي المهارات الحركية التمهيدية وهي</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0"/>
      </w:r>
      <w:r>
        <w:rPr>
          <w:rFonts w:ascii="Times New Roman" w:hAnsi="Times New Roman" w:cs="Times New Roman"/>
          <w:sz w:val="32"/>
          <w:szCs w:val="32"/>
          <w:vertAlign w:val="superscript"/>
          <w:rtl/>
        </w:rPr>
        <w:t>)</w:t>
      </w:r>
      <w:r>
        <w:rPr>
          <w:rFonts w:ascii="Times New Roman" w:hAnsi="Times New Roman" w:cs="Times New Roman"/>
          <w:sz w:val="32"/>
          <w:szCs w:val="32"/>
          <w:rtl/>
        </w:rPr>
        <w:t>:</w:t>
      </w:r>
    </w:p>
    <w:p w:rsidR="00D32924" w:rsidRDefault="00D32924" w:rsidP="008755B1">
      <w:pPr>
        <w:pStyle w:val="BodyText2"/>
        <w:numPr>
          <w:ilvl w:val="0"/>
          <w:numId w:val="25"/>
        </w:numPr>
        <w:tabs>
          <w:tab w:val="num" w:pos="206"/>
        </w:tabs>
        <w:spacing w:after="0" w:line="360" w:lineRule="auto"/>
        <w:ind w:hanging="1032"/>
        <w:jc w:val="lowKashida"/>
        <w:rPr>
          <w:rFonts w:ascii="Times New Roman" w:hAnsi="Times New Roman" w:cs="Times New Roman"/>
          <w:sz w:val="32"/>
          <w:szCs w:val="32"/>
        </w:rPr>
      </w:pPr>
      <w:r>
        <w:rPr>
          <w:rFonts w:ascii="Times New Roman" w:hAnsi="Times New Roman" w:cs="Times New Roman"/>
          <w:sz w:val="32"/>
          <w:szCs w:val="32"/>
          <w:rtl/>
        </w:rPr>
        <w:t xml:space="preserve">   قبض المضرب0</w:t>
      </w:r>
    </w:p>
    <w:p w:rsidR="00D32924" w:rsidRDefault="00D32924" w:rsidP="008755B1">
      <w:pPr>
        <w:pStyle w:val="BodyText2"/>
        <w:numPr>
          <w:ilvl w:val="0"/>
          <w:numId w:val="26"/>
        </w:numPr>
        <w:tabs>
          <w:tab w:val="num" w:pos="386"/>
        </w:tabs>
        <w:spacing w:after="0" w:line="360" w:lineRule="auto"/>
        <w:ind w:hanging="3599"/>
        <w:jc w:val="lowKashida"/>
        <w:rPr>
          <w:rFonts w:ascii="Times New Roman" w:hAnsi="Times New Roman" w:cs="Times New Roman"/>
          <w:sz w:val="32"/>
          <w:szCs w:val="32"/>
          <w:rtl/>
        </w:rPr>
      </w:pPr>
      <w:r>
        <w:rPr>
          <w:rFonts w:ascii="Times New Roman" w:hAnsi="Times New Roman" w:cs="Times New Roman"/>
          <w:sz w:val="32"/>
          <w:szCs w:val="32"/>
          <w:rtl/>
        </w:rPr>
        <w:t>وضع الاستعداد وحركة القدمين0</w:t>
      </w:r>
    </w:p>
    <w:p w:rsidR="00D32924" w:rsidRDefault="00D32924" w:rsidP="008755B1">
      <w:pPr>
        <w:pStyle w:val="BodyText2"/>
        <w:numPr>
          <w:ilvl w:val="0"/>
          <w:numId w:val="26"/>
        </w:numPr>
        <w:tabs>
          <w:tab w:val="num" w:pos="386"/>
        </w:tabs>
        <w:spacing w:after="0" w:line="360" w:lineRule="auto"/>
        <w:ind w:hanging="3599"/>
        <w:jc w:val="lowKashida"/>
        <w:rPr>
          <w:rFonts w:ascii="Times New Roman" w:hAnsi="Times New Roman" w:cs="Times New Roman"/>
          <w:sz w:val="32"/>
          <w:szCs w:val="32"/>
        </w:rPr>
      </w:pPr>
      <w:r>
        <w:rPr>
          <w:rFonts w:ascii="Times New Roman" w:hAnsi="Times New Roman" w:cs="Times New Roman"/>
          <w:sz w:val="32"/>
          <w:szCs w:val="32"/>
          <w:rtl/>
        </w:rPr>
        <w:t>الدورانات وزوايا المضرب</w:t>
      </w:r>
      <w:r>
        <w:rPr>
          <w:rFonts w:ascii="Times New Roman" w:hAnsi="Times New Roman" w:cs="Times New Roman"/>
          <w:sz w:val="36"/>
          <w:rtl/>
        </w:rPr>
        <w:t xml:space="preserve"> ،</w:t>
      </w:r>
      <w:r>
        <w:rPr>
          <w:rFonts w:ascii="Times New Roman" w:hAnsi="Times New Roman" w:cs="Times New Roman"/>
          <w:sz w:val="32"/>
          <w:szCs w:val="32"/>
          <w:rtl/>
        </w:rPr>
        <w:t>وأنواع الضربات :</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الضربات المستقيمة0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ضربات الإرسال 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الضربات الدافعة 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ضربات الصد0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الضربات اللولبية 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الضربات الناطرة 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الضربات القاطعة 0</w:t>
      </w:r>
    </w:p>
    <w:p w:rsidR="00D32924" w:rsidRDefault="00D32924" w:rsidP="008755B1">
      <w:pPr>
        <w:pStyle w:val="BodyText2"/>
        <w:numPr>
          <w:ilvl w:val="0"/>
          <w:numId w:val="27"/>
        </w:numPr>
        <w:tabs>
          <w:tab w:val="num" w:pos="26"/>
          <w:tab w:val="num" w:pos="38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الضربات الرافعة 0</w:t>
      </w:r>
    </w:p>
    <w:p w:rsidR="00D32924" w:rsidRDefault="00D32924" w:rsidP="0065557C">
      <w:pPr>
        <w:pStyle w:val="BodyText2"/>
        <w:spacing w:line="360" w:lineRule="auto"/>
        <w:rPr>
          <w:rFonts w:ascii="Times New Roman" w:hAnsi="Times New Roman" w:cs="Times New Roman"/>
          <w:b/>
          <w:bCs/>
          <w:sz w:val="32"/>
          <w:szCs w:val="32"/>
        </w:rPr>
      </w:pPr>
      <w:r>
        <w:rPr>
          <w:rFonts w:ascii="Times New Roman" w:hAnsi="Times New Roman" w:cs="Times New Roman"/>
          <w:b/>
          <w:bCs/>
          <w:sz w:val="32"/>
          <w:szCs w:val="32"/>
          <w:rtl/>
        </w:rPr>
        <w:t>2-1-2-1 المسكة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تعد المسكة من الأمور المهمة التي يجب أن تؤخذ بعين الاعتبار عندما يراد تعليم أنواع الضربات، وهناك أنواع عديدة للمسكات منها العميقة والخفيفة والمحايدة والمسكة  الأمامية والخلفية، وتحدد مهارات اللاعب نوع المسكة التي تناسبه في أداء الضربات المختلفة في تنس الطاولة ، وان اغلب المصادر التي تحدثت عن تنس الطاولة والتي اطلعت عليها كانت متشابهه تقريبا في ذكر أنواع المسكات ولذلك سيكتفي الباحث بذكر أنواع المسكات حسب ما ورد في إحداها</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1"/>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w:t>
      </w:r>
    </w:p>
    <w:p w:rsidR="00D32924" w:rsidRDefault="00D32924" w:rsidP="008755B1">
      <w:pPr>
        <w:pStyle w:val="BodyText2"/>
        <w:numPr>
          <w:ilvl w:val="0"/>
          <w:numId w:val="28"/>
        </w:numPr>
        <w:spacing w:after="0" w:line="360" w:lineRule="auto"/>
        <w:jc w:val="lowKashida"/>
        <w:rPr>
          <w:rFonts w:ascii="Times New Roman" w:hAnsi="Times New Roman" w:cs="Times New Roman"/>
          <w:sz w:val="32"/>
          <w:szCs w:val="32"/>
          <w:rtl/>
        </w:rPr>
      </w:pPr>
      <w:r>
        <w:rPr>
          <w:rFonts w:ascii="Times New Roman" w:hAnsi="Times New Roman" w:cs="Times New Roman"/>
          <w:sz w:val="32"/>
          <w:szCs w:val="32"/>
          <w:rtl/>
        </w:rPr>
        <w:t>قبضة المصافحة 0</w:t>
      </w:r>
    </w:p>
    <w:p w:rsidR="00D32924" w:rsidRDefault="00D32924" w:rsidP="008755B1">
      <w:pPr>
        <w:pStyle w:val="BodyText2"/>
        <w:numPr>
          <w:ilvl w:val="0"/>
          <w:numId w:val="28"/>
        </w:numPr>
        <w:spacing w:after="0" w:line="360" w:lineRule="auto"/>
        <w:jc w:val="lowKashida"/>
        <w:rPr>
          <w:rFonts w:ascii="Times New Roman" w:hAnsi="Times New Roman" w:cs="Times New Roman"/>
          <w:sz w:val="32"/>
          <w:szCs w:val="32"/>
          <w:rtl/>
        </w:rPr>
      </w:pPr>
      <w:r>
        <w:rPr>
          <w:rFonts w:ascii="Times New Roman" w:hAnsi="Times New Roman" w:cs="Times New Roman"/>
          <w:sz w:val="32"/>
          <w:szCs w:val="32"/>
          <w:rtl/>
        </w:rPr>
        <w:t>قبضة القلم _ قبضة القلم الصينية ، قبضة القلم اليابانية والكورية0</w:t>
      </w:r>
    </w:p>
    <w:p w:rsidR="00D32924" w:rsidRDefault="00D32924" w:rsidP="008755B1">
      <w:pPr>
        <w:pStyle w:val="BodyText2"/>
        <w:numPr>
          <w:ilvl w:val="0"/>
          <w:numId w:val="28"/>
        </w:numPr>
        <w:spacing w:after="0" w:line="360" w:lineRule="auto"/>
        <w:jc w:val="lowKashida"/>
        <w:rPr>
          <w:rFonts w:ascii="Times New Roman" w:hAnsi="Times New Roman" w:cs="Times New Roman"/>
          <w:sz w:val="32"/>
          <w:szCs w:val="32"/>
        </w:rPr>
      </w:pPr>
      <w:r>
        <w:rPr>
          <w:rFonts w:ascii="Times New Roman" w:hAnsi="Times New Roman" w:cs="Times New Roman"/>
          <w:sz w:val="32"/>
          <w:szCs w:val="32"/>
          <w:rtl/>
        </w:rPr>
        <w:t>قبضة سيميلر0</w:t>
      </w:r>
    </w:p>
    <w:p w:rsidR="00D32924" w:rsidRDefault="00D32924" w:rsidP="008755B1">
      <w:pPr>
        <w:pStyle w:val="BodyText2"/>
        <w:spacing w:line="360" w:lineRule="auto"/>
        <w:ind w:left="360"/>
        <w:rPr>
          <w:rFonts w:ascii="Times New Roman" w:hAnsi="Times New Roman" w:cs="Times New Roman"/>
          <w:b/>
          <w:bCs/>
          <w:sz w:val="32"/>
          <w:szCs w:val="32"/>
        </w:rPr>
      </w:pPr>
    </w:p>
    <w:p w:rsidR="00D32924" w:rsidRDefault="00D32924" w:rsidP="008755B1">
      <w:pPr>
        <w:pStyle w:val="BodyText2"/>
        <w:spacing w:line="360" w:lineRule="auto"/>
        <w:ind w:left="360"/>
        <w:rPr>
          <w:rFonts w:ascii="Times New Roman" w:hAnsi="Times New Roman" w:cs="Times New Roman"/>
          <w:b/>
          <w:bCs/>
          <w:sz w:val="32"/>
          <w:szCs w:val="32"/>
          <w:rtl/>
        </w:rPr>
      </w:pPr>
    </w:p>
    <w:p w:rsidR="00D32924" w:rsidRDefault="00D32924" w:rsidP="008755B1">
      <w:pPr>
        <w:pStyle w:val="BodyText2"/>
        <w:spacing w:line="360" w:lineRule="auto"/>
        <w:ind w:left="360"/>
        <w:rPr>
          <w:rFonts w:ascii="Times New Roman" w:hAnsi="Times New Roman" w:cs="Times New Roman"/>
          <w:b/>
          <w:bCs/>
          <w:sz w:val="32"/>
          <w:szCs w:val="32"/>
          <w:rtl/>
        </w:rPr>
      </w:pPr>
    </w:p>
    <w:p w:rsidR="00D32924" w:rsidRDefault="00D32924" w:rsidP="008755B1">
      <w:pPr>
        <w:pStyle w:val="BodyText2"/>
        <w:spacing w:line="360" w:lineRule="auto"/>
        <w:rPr>
          <w:rFonts w:ascii="Times New Roman" w:hAnsi="Times New Roman" w:cs="Times New Roman"/>
          <w:sz w:val="36"/>
          <w:lang w:bidi="ar-IQ"/>
        </w:rPr>
      </w:pPr>
    </w:p>
    <w:p w:rsidR="00D32924" w:rsidRDefault="00D32924" w:rsidP="008755B1">
      <w:pPr>
        <w:pStyle w:val="BodyText2"/>
        <w:spacing w:line="360" w:lineRule="auto"/>
        <w:jc w:val="center"/>
        <w:rPr>
          <w:rFonts w:ascii="Times New Roman" w:hAnsi="Times New Roman" w:cs="Times New Roman"/>
          <w:sz w:val="36"/>
          <w:rtl/>
        </w:rPr>
      </w:pPr>
      <w:r w:rsidRPr="00FB1F03">
        <w:rPr>
          <w:rFonts w:ascii="Times New Roman" w:hAnsi="Times New Roman" w:cs="Times New Roman"/>
          <w:b/>
          <w:bCs/>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9" o:spid="_x0000_i1025" type="#_x0000_t75" alt="1g1-300x202" style="width:204.75pt;height:127.5pt;visibility:visible">
            <v:imagedata r:id="rId7" o:title=""/>
          </v:shape>
        </w:pict>
      </w: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الشكل (1)</w:t>
      </w: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يوضح المسكات الرئيسية</w:t>
      </w:r>
    </w:p>
    <w:p w:rsidR="00D32924" w:rsidRDefault="00D32924" w:rsidP="00912190">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2-1-2-2 وقفة الاستعداد:</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يعد وضع الاستعداد من الأمور المهمة في تنس الطاولة و يكون له دور فعال في التحرك والمناورة وكذلك ضرب وصد مختلف الكرات ، و هناك أوضاع مختلفة لوقفة الاستعداد وحسب المواصفات المهارية والخططية للاعب فمثلا لاعب الهجوم بالوجه الأمامي تكون وقفته مختلفة عن لاعب الهجوم بالوجه الخلفي وكذلك اللاعب المدافع يختلف في وضع الاستعداد عن اللاعب المهاجم وأصحاب مسكة المصافحة يختلفون في الوقفة عن اللاعبين ذوي مسكة القلم ،وعموما فإن مواصفات اللاعب المهارية والخططية لها دور كبير وبارز في نوع وقوف اللاعب للاستعداد، وتمتاز وقفة الاستعداد بالأمور التالية </w:t>
      </w:r>
      <w:r>
        <w:rPr>
          <w:rFonts w:ascii="Times New Roman" w:hAnsi="Times New Roman" w:cs="Times New Roman"/>
          <w:sz w:val="36"/>
          <w:vertAlign w:val="superscript"/>
          <w:rtl/>
        </w:rPr>
        <w:t>(</w:t>
      </w:r>
      <w:r>
        <w:rPr>
          <w:rStyle w:val="FootnoteReference"/>
          <w:rFonts w:ascii="Times New Roman" w:hAnsi="Times New Roman"/>
          <w:sz w:val="36"/>
          <w:rtl/>
        </w:rPr>
        <w:footnoteReference w:id="12"/>
      </w:r>
      <w:r>
        <w:rPr>
          <w:rFonts w:ascii="Times New Roman" w:hAnsi="Times New Roman" w:cs="Times New Roman"/>
          <w:sz w:val="36"/>
          <w:vertAlign w:val="superscript"/>
          <w:rtl/>
        </w:rPr>
        <w:t>)</w:t>
      </w:r>
      <w:r>
        <w:rPr>
          <w:rFonts w:ascii="Times New Roman" w:hAnsi="Times New Roman" w:cs="Times New Roman"/>
          <w:sz w:val="32"/>
          <w:szCs w:val="32"/>
          <w:rtl/>
        </w:rPr>
        <w:t xml:space="preserve">: </w:t>
      </w:r>
    </w:p>
    <w:p w:rsidR="00D32924" w:rsidRDefault="00D32924" w:rsidP="008755B1">
      <w:pPr>
        <w:pStyle w:val="BodyText2"/>
        <w:numPr>
          <w:ilvl w:val="0"/>
          <w:numId w:val="29"/>
        </w:numPr>
        <w:tabs>
          <w:tab w:val="num" w:pos="26"/>
          <w:tab w:val="num" w:pos="1286"/>
        </w:tabs>
        <w:spacing w:after="0" w:line="360" w:lineRule="auto"/>
        <w:ind w:left="26"/>
        <w:jc w:val="lowKashida"/>
        <w:rPr>
          <w:rFonts w:ascii="Times New Roman" w:hAnsi="Times New Roman" w:cs="Times New Roman"/>
          <w:sz w:val="32"/>
          <w:szCs w:val="32"/>
          <w:rtl/>
        </w:rPr>
      </w:pPr>
      <w:r>
        <w:rPr>
          <w:rFonts w:ascii="Times New Roman" w:hAnsi="Times New Roman" w:cs="Times New Roman"/>
          <w:sz w:val="32"/>
          <w:szCs w:val="32"/>
          <w:rtl/>
        </w:rPr>
        <w:t>الأقدام تكون متباعدة مسافة أكبر قليلا من الأكتاف 0</w:t>
      </w:r>
    </w:p>
    <w:p w:rsidR="00D32924" w:rsidRDefault="00D32924" w:rsidP="008755B1">
      <w:pPr>
        <w:pStyle w:val="BodyText2"/>
        <w:numPr>
          <w:ilvl w:val="0"/>
          <w:numId w:val="30"/>
        </w:numPr>
        <w:tabs>
          <w:tab w:val="num" w:pos="26"/>
        </w:tabs>
        <w:spacing w:after="0" w:line="360" w:lineRule="auto"/>
        <w:ind w:left="26"/>
        <w:jc w:val="lowKashida"/>
        <w:rPr>
          <w:rFonts w:ascii="Times New Roman" w:hAnsi="Times New Roman" w:cs="Times New Roman"/>
          <w:sz w:val="32"/>
          <w:szCs w:val="32"/>
          <w:rtl/>
        </w:rPr>
      </w:pPr>
      <w:r>
        <w:rPr>
          <w:rFonts w:ascii="Times New Roman" w:hAnsi="Times New Roman" w:cs="Times New Roman"/>
          <w:sz w:val="32"/>
          <w:szCs w:val="32"/>
          <w:rtl/>
        </w:rPr>
        <w:t>الركبتان متقاربتان واضعة الثقل على باطن القدم 0</w:t>
      </w:r>
    </w:p>
    <w:p w:rsidR="00D32924" w:rsidRDefault="00D32924" w:rsidP="008755B1">
      <w:pPr>
        <w:pStyle w:val="BodyText2"/>
        <w:numPr>
          <w:ilvl w:val="0"/>
          <w:numId w:val="30"/>
        </w:numPr>
        <w:tabs>
          <w:tab w:val="num" w:pos="26"/>
        </w:tabs>
        <w:spacing w:after="0" w:line="360" w:lineRule="auto"/>
        <w:ind w:left="26"/>
        <w:jc w:val="lowKashida"/>
        <w:rPr>
          <w:rFonts w:ascii="Times New Roman" w:hAnsi="Times New Roman" w:cs="Times New Roman"/>
          <w:sz w:val="32"/>
          <w:szCs w:val="32"/>
        </w:rPr>
      </w:pPr>
      <w:r>
        <w:rPr>
          <w:rFonts w:ascii="Times New Roman" w:hAnsi="Times New Roman" w:cs="Times New Roman"/>
          <w:sz w:val="32"/>
          <w:szCs w:val="32"/>
          <w:rtl/>
        </w:rPr>
        <w:t>ينحني اللاعب قليلا لكي يتمكن من التحرك السريع في أي اتجاه 0</w:t>
      </w:r>
    </w:p>
    <w:p w:rsidR="00D32924" w:rsidRDefault="00D32924" w:rsidP="008755B1">
      <w:pPr>
        <w:pStyle w:val="BodyText2"/>
        <w:numPr>
          <w:ilvl w:val="0"/>
          <w:numId w:val="30"/>
        </w:numPr>
        <w:tabs>
          <w:tab w:val="num" w:pos="26"/>
        </w:tabs>
        <w:spacing w:after="0" w:line="360" w:lineRule="auto"/>
        <w:ind w:left="26"/>
        <w:jc w:val="lowKashida"/>
        <w:rPr>
          <w:rFonts w:ascii="Times New Roman" w:hAnsi="Times New Roman" w:cs="Times New Roman"/>
          <w:sz w:val="32"/>
          <w:szCs w:val="32"/>
        </w:rPr>
      </w:pPr>
      <w:r>
        <w:rPr>
          <w:rFonts w:ascii="Times New Roman" w:hAnsi="Times New Roman" w:cs="Times New Roman"/>
          <w:sz w:val="32"/>
          <w:szCs w:val="32"/>
          <w:rtl/>
        </w:rPr>
        <w:t>المرفقان يكونان زاوية90 درجة وليسا قريبين جدا من الجسم 0</w:t>
      </w:r>
    </w:p>
    <w:p w:rsidR="00D32924" w:rsidRDefault="00D32924" w:rsidP="008755B1">
      <w:pPr>
        <w:pStyle w:val="BodyText2"/>
        <w:numPr>
          <w:ilvl w:val="0"/>
          <w:numId w:val="30"/>
        </w:numPr>
        <w:tabs>
          <w:tab w:val="num" w:pos="26"/>
        </w:tabs>
        <w:spacing w:after="0" w:line="360" w:lineRule="auto"/>
        <w:ind w:left="26"/>
        <w:jc w:val="lowKashida"/>
        <w:rPr>
          <w:rFonts w:ascii="Times New Roman" w:hAnsi="Times New Roman" w:cs="Times New Roman"/>
          <w:sz w:val="32"/>
          <w:szCs w:val="32"/>
        </w:rPr>
      </w:pPr>
      <w:r>
        <w:rPr>
          <w:rFonts w:ascii="Times New Roman" w:hAnsi="Times New Roman" w:cs="Times New Roman"/>
          <w:sz w:val="32"/>
          <w:szCs w:val="32"/>
          <w:rtl/>
        </w:rPr>
        <w:t>يكون اللاعب مسترخيا ومستعدا للقيام بالواجب 0</w:t>
      </w:r>
    </w:p>
    <w:p w:rsidR="00D32924" w:rsidRDefault="00D32924" w:rsidP="008755B1">
      <w:pPr>
        <w:pStyle w:val="BodyText2"/>
        <w:spacing w:line="360" w:lineRule="auto"/>
        <w:jc w:val="lowKashida"/>
        <w:rPr>
          <w:rFonts w:ascii="Times New Roman" w:hAnsi="Times New Roman" w:cs="Times New Roman"/>
          <w:sz w:val="36"/>
        </w:rPr>
      </w:pPr>
    </w:p>
    <w:p w:rsidR="00D32924" w:rsidRDefault="00D32924" w:rsidP="008755B1">
      <w:pPr>
        <w:pStyle w:val="BodyText2"/>
        <w:spacing w:line="360" w:lineRule="auto"/>
        <w:rPr>
          <w:rFonts w:ascii="Times New Roman" w:hAnsi="Times New Roman" w:cs="Times New Roman"/>
          <w:sz w:val="36"/>
          <w:rtl/>
        </w:rPr>
      </w:pPr>
      <w:r w:rsidRPr="00FB1F03">
        <w:rPr>
          <w:rFonts w:ascii="Times New Roman" w:hAnsi="Times New Roman" w:cs="Times New Roman"/>
          <w:noProof/>
          <w:sz w:val="36"/>
        </w:rPr>
        <w:pict>
          <v:shape id="صورة 28" o:spid="_x0000_i1026" type="#_x0000_t75" alt="وقفة الاستعداد للتوازن" style="width:6in;height:243pt;visibility:visible">
            <v:imagedata r:id="rId8" o:title=""/>
          </v:shape>
        </w:pict>
      </w:r>
      <w:r w:rsidRPr="00FB1F03">
        <w:rPr>
          <w:rFonts w:ascii="Times New Roman" w:hAnsi="Times New Roman" w:cs="Times New Roman"/>
          <w:noProof/>
          <w:sz w:val="36"/>
        </w:rPr>
        <w:pict>
          <v:shape id="صورة 27" o:spid="_x0000_i1027" type="#_x0000_t75" alt="وقفة الاستعداد للتوازن" style="width:6in;height:243pt;visibility:visible">
            <v:imagedata r:id="rId9" o:title=""/>
          </v:shape>
        </w:pict>
      </w:r>
    </w:p>
    <w:p w:rsidR="00D32924" w:rsidRDefault="00D32924" w:rsidP="008755B1">
      <w:pPr>
        <w:pStyle w:val="BodyText2"/>
        <w:spacing w:line="360" w:lineRule="auto"/>
        <w:rPr>
          <w:rFonts w:ascii="Times New Roman" w:hAnsi="Times New Roman" w:cs="Times New Roman"/>
          <w:sz w:val="32"/>
          <w:szCs w:val="32"/>
          <w:rtl/>
          <w:lang w:bidi="ar-IQ"/>
        </w:rPr>
      </w:pP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الشكل (2)</w:t>
      </w:r>
    </w:p>
    <w:p w:rsidR="00D32924" w:rsidRDefault="00D32924" w:rsidP="008755B1">
      <w:pPr>
        <w:pStyle w:val="BodyText2"/>
        <w:spacing w:line="360" w:lineRule="auto"/>
        <w:jc w:val="center"/>
        <w:rPr>
          <w:rFonts w:ascii="Times New Roman" w:hAnsi="Times New Roman" w:cs="Times New Roman"/>
          <w:sz w:val="32"/>
          <w:szCs w:val="32"/>
          <w:rtl/>
          <w:lang w:bidi="ar-IQ"/>
        </w:rPr>
      </w:pPr>
      <w:r>
        <w:rPr>
          <w:rFonts w:ascii="Times New Roman" w:hAnsi="Times New Roman" w:cs="Times New Roman"/>
          <w:sz w:val="32"/>
          <w:szCs w:val="32"/>
          <w:rtl/>
        </w:rPr>
        <w:t>يوضح وضع الاستعداد</w:t>
      </w:r>
    </w:p>
    <w:p w:rsidR="00D32924" w:rsidRDefault="00D32924" w:rsidP="008755B1">
      <w:pPr>
        <w:pStyle w:val="BodyText2"/>
        <w:spacing w:line="360" w:lineRule="auto"/>
        <w:jc w:val="center"/>
        <w:rPr>
          <w:rFonts w:ascii="Times New Roman" w:hAnsi="Times New Roman" w:cs="Times New Roman"/>
          <w:sz w:val="32"/>
          <w:szCs w:val="32"/>
          <w:rtl/>
          <w:lang w:bidi="ar-IQ"/>
        </w:rPr>
      </w:pPr>
    </w:p>
    <w:p w:rsidR="00D32924" w:rsidRDefault="00D32924" w:rsidP="008755B1">
      <w:pPr>
        <w:pStyle w:val="BodyText2"/>
        <w:spacing w:line="360" w:lineRule="auto"/>
        <w:jc w:val="center"/>
        <w:rPr>
          <w:rFonts w:ascii="Times New Roman" w:hAnsi="Times New Roman" w:cs="Times New Roman"/>
          <w:sz w:val="32"/>
          <w:szCs w:val="32"/>
          <w:rtl/>
          <w:lang w:bidi="ar-IQ"/>
        </w:rPr>
      </w:pPr>
    </w:p>
    <w:p w:rsidR="00D32924" w:rsidRDefault="00D32924" w:rsidP="008755B1">
      <w:pPr>
        <w:pStyle w:val="BodyText2"/>
        <w:spacing w:line="360" w:lineRule="auto"/>
        <w:jc w:val="center"/>
        <w:rPr>
          <w:rFonts w:ascii="Times New Roman" w:hAnsi="Times New Roman" w:cs="Times New Roman"/>
          <w:sz w:val="32"/>
          <w:szCs w:val="32"/>
          <w:rtl/>
          <w:lang w:bidi="ar-IQ"/>
        </w:rPr>
      </w:pPr>
    </w:p>
    <w:p w:rsidR="00D32924" w:rsidRDefault="00D32924" w:rsidP="00912190">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2-1-2-3  ضربات الدوران العلوي بالوجه الأمامي (</w:t>
      </w:r>
      <w:r>
        <w:rPr>
          <w:rFonts w:ascii="Times New Roman" w:hAnsi="Times New Roman" w:cs="Times New Roman"/>
          <w:b/>
          <w:bCs/>
          <w:sz w:val="32"/>
          <w:szCs w:val="32"/>
        </w:rPr>
        <w:t>top spin</w:t>
      </w:r>
      <w:r>
        <w:rPr>
          <w:rFonts w:ascii="Times New Roman" w:hAnsi="Times New Roman" w:cs="Times New Roman"/>
          <w:b/>
          <w:bCs/>
          <w:sz w:val="32"/>
          <w:szCs w:val="32"/>
          <w:rtl/>
        </w:rPr>
        <w:t>)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تعد ضربات الدوران العلوي بتنس الطاولة من الأمور المهمة في إحراز النقاط ثم الفوز في المباريات ولا يكاد يخلو أي شوط في المباريات من العديد من الضربات الدورانية التي تكون هي الحاسمة لنتيجة المباراة ويركز اغلب المدربين على تعليم هذه الضربات لأنها أداة فعالة في إجبار المنافس على الدفاع وإرباك حركته وكما هو معروف عند المختصين في تنس الطاولة ،أن تداول الكرة يكون سريع جدا ويحتاج إلى استخدام ضربات سريعة وفعالة لحسم النقاط والضربات الدورانية هي من أفضلها وان استخدام مثل هذه الدورانات يؤدي إلى التالي </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3"/>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يجعل الكرة تقفز إلى أعلى عندما ترتد من الطاولة 0</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يدفع المنافس الذي لا يجيد صد مثل هذه الكرات إلى دفع الكرة عاليا أو صد الكرة خارج الحد النهائي لسطح الطاولة 0</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أداء هذه الضربات يؤدي إلى إجبار المنافس على الدفاع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عادة ما يتحقق الفوز من خلال استخدام هذه المهارة بطريقة ناجحة سليمة 0</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وتمر ضربة الدوران العلوي بالوجه الأمامي بالمراحل التالية </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4"/>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w:t>
      </w:r>
    </w:p>
    <w:p w:rsidR="00D32924" w:rsidRDefault="00D32924" w:rsidP="008755B1">
      <w:pPr>
        <w:pStyle w:val="BodyText2"/>
        <w:numPr>
          <w:ilvl w:val="0"/>
          <w:numId w:val="31"/>
        </w:numPr>
        <w:spacing w:after="0" w:line="360" w:lineRule="auto"/>
        <w:jc w:val="lowKashida"/>
        <w:rPr>
          <w:rFonts w:ascii="Times New Roman" w:hAnsi="Times New Roman" w:cs="Times New Roman"/>
          <w:b/>
          <w:bCs/>
          <w:sz w:val="32"/>
          <w:szCs w:val="32"/>
          <w:rtl/>
        </w:rPr>
      </w:pPr>
      <w:r>
        <w:rPr>
          <w:rFonts w:ascii="Times New Roman" w:hAnsi="Times New Roman" w:cs="Times New Roman"/>
          <w:b/>
          <w:bCs/>
          <w:sz w:val="32"/>
          <w:szCs w:val="32"/>
          <w:rtl/>
        </w:rPr>
        <w:t>الإعداد :</w:t>
      </w:r>
    </w:p>
    <w:p w:rsidR="00D32924" w:rsidRDefault="00D32924" w:rsidP="008755B1">
      <w:pPr>
        <w:pStyle w:val="BodyText2"/>
        <w:spacing w:line="360" w:lineRule="auto"/>
        <w:ind w:left="720"/>
        <w:jc w:val="lowKashida"/>
        <w:rPr>
          <w:rFonts w:ascii="Times New Roman" w:hAnsi="Times New Roman" w:cs="Times New Roman"/>
          <w:sz w:val="32"/>
          <w:szCs w:val="32"/>
          <w:rtl/>
        </w:rPr>
      </w:pPr>
      <w:r>
        <w:rPr>
          <w:rFonts w:ascii="Times New Roman" w:hAnsi="Times New Roman" w:cs="Times New Roman"/>
          <w:sz w:val="32"/>
          <w:szCs w:val="32"/>
          <w:rtl/>
        </w:rPr>
        <w:t xml:space="preserve">من الوضع حيث القدم اليسرى في الأمام للاعبي اليد اليمنى ، تدور الأكتاف ، الأرداف  والخصر إلى اليمين ناقلة الثقل إلى الساق اليمنى ، مع إعادة الذراع للخلف وتحت مستوى الكرة بقليل ، مطلوب تأرجح أقل إنخفاضا ومضربا مغلقا </w:t>
      </w:r>
    </w:p>
    <w:p w:rsidR="00D32924" w:rsidRDefault="00D32924" w:rsidP="008755B1">
      <w:pPr>
        <w:pStyle w:val="BodyText2"/>
        <w:numPr>
          <w:ilvl w:val="0"/>
          <w:numId w:val="31"/>
        </w:numPr>
        <w:spacing w:after="0" w:line="360" w:lineRule="auto"/>
        <w:jc w:val="lowKashida"/>
        <w:rPr>
          <w:rFonts w:ascii="Times New Roman" w:hAnsi="Times New Roman" w:cs="Times New Roman"/>
          <w:b/>
          <w:bCs/>
          <w:sz w:val="32"/>
          <w:szCs w:val="32"/>
          <w:rtl/>
        </w:rPr>
      </w:pPr>
      <w:r>
        <w:rPr>
          <w:rFonts w:ascii="Times New Roman" w:hAnsi="Times New Roman" w:cs="Times New Roman"/>
          <w:b/>
          <w:bCs/>
          <w:sz w:val="32"/>
          <w:szCs w:val="32"/>
          <w:rtl/>
        </w:rPr>
        <w:t>المرجحة – التلامس :</w:t>
      </w:r>
      <w:r>
        <w:rPr>
          <w:rFonts w:ascii="Times New Roman" w:hAnsi="Times New Roman" w:cs="Times New Roman"/>
          <w:sz w:val="32"/>
          <w:szCs w:val="32"/>
          <w:rtl/>
        </w:rPr>
        <w:t xml:space="preserve"> يتحرك الذراع للأمام ولأعلى ، ومع ذلك في قوس أفقي ، يحدث التلامس بجانب الجسم على ارتفاع الأرداف مع غلق المضرب</w:t>
      </w:r>
    </w:p>
    <w:p w:rsidR="00D32924" w:rsidRDefault="00D32924" w:rsidP="008755B1">
      <w:pPr>
        <w:pStyle w:val="BodyText2"/>
        <w:numPr>
          <w:ilvl w:val="0"/>
          <w:numId w:val="31"/>
        </w:numPr>
        <w:spacing w:after="0" w:line="360" w:lineRule="auto"/>
        <w:jc w:val="lowKashida"/>
        <w:rPr>
          <w:rFonts w:ascii="Times New Roman" w:hAnsi="Times New Roman" w:cs="Times New Roman"/>
          <w:b/>
          <w:bCs/>
          <w:sz w:val="32"/>
          <w:szCs w:val="32"/>
          <w:rtl/>
        </w:rPr>
      </w:pPr>
      <w:r>
        <w:rPr>
          <w:rFonts w:ascii="Times New Roman" w:hAnsi="Times New Roman" w:cs="Times New Roman"/>
          <w:b/>
          <w:bCs/>
          <w:sz w:val="32"/>
          <w:szCs w:val="32"/>
          <w:rtl/>
        </w:rPr>
        <w:t xml:space="preserve">المتابعة </w:t>
      </w:r>
      <w:r>
        <w:rPr>
          <w:rFonts w:ascii="Times New Roman" w:hAnsi="Times New Roman" w:cs="Times New Roman"/>
          <w:b/>
          <w:bCs/>
          <w:sz w:val="36"/>
          <w:rtl/>
        </w:rPr>
        <w:t>:</w:t>
      </w:r>
    </w:p>
    <w:p w:rsidR="00D32924" w:rsidRDefault="00D32924" w:rsidP="008755B1">
      <w:pPr>
        <w:pStyle w:val="BodyText2"/>
        <w:spacing w:line="360" w:lineRule="auto"/>
        <w:ind w:left="360"/>
        <w:rPr>
          <w:rFonts w:ascii="Times New Roman" w:hAnsi="Times New Roman" w:cs="Times New Roman"/>
          <w:sz w:val="36"/>
          <w:lang w:bidi="ar-IQ"/>
        </w:rPr>
      </w:pPr>
      <w:r>
        <w:rPr>
          <w:rFonts w:ascii="Times New Roman" w:hAnsi="Times New Roman" w:cs="Times New Roman"/>
          <w:sz w:val="32"/>
          <w:szCs w:val="32"/>
          <w:rtl/>
        </w:rPr>
        <w:t xml:space="preserve">     يكتمل نقل الثقل إلى الساق اليسرى عند دوران الجسم إلى اليسار ، ينتهي المضرب عاليا والذراع في وضعية (90-90) درجة ،(90 عند الكوع ،90، بين الذراع العليا والجسم )  والشكل (3) يوضح أقسام ضربة الدوران العلوي بالوجه الأمامي</w:t>
      </w:r>
      <w:r>
        <w:rPr>
          <w:rFonts w:ascii="Times New Roman" w:hAnsi="Times New Roman" w:cs="Times New Roman"/>
          <w:b/>
          <w:bCs/>
          <w:sz w:val="32"/>
          <w:szCs w:val="32"/>
          <w:rtl/>
        </w:rPr>
        <w:t xml:space="preserve"> 0</w:t>
      </w:r>
    </w:p>
    <w:p w:rsidR="00D32924" w:rsidRDefault="00D32924" w:rsidP="008755B1">
      <w:pPr>
        <w:pStyle w:val="BodyText2"/>
        <w:spacing w:line="360" w:lineRule="auto"/>
        <w:ind w:left="-1054"/>
        <w:jc w:val="right"/>
        <w:rPr>
          <w:rFonts w:ascii="Times New Roman" w:hAnsi="Times New Roman" w:cs="Times New Roman"/>
          <w:sz w:val="36"/>
          <w:rtl/>
          <w:lang w:bidi="ar-IQ"/>
        </w:rPr>
      </w:pPr>
      <w:r w:rsidRPr="00FB1F03">
        <w:rPr>
          <w:rFonts w:ascii="Times New Roman" w:hAnsi="Times New Roman" w:cs="Times New Roman"/>
          <w:noProof/>
        </w:rPr>
        <w:pict>
          <v:shape id="صورة 26" o:spid="_x0000_i1028" type="#_x0000_t75" style="width:409.5pt;height:230.25pt;visibility:visible">
            <v:imagedata r:id="rId10" o:title=""/>
          </v:shape>
        </w:pict>
      </w:r>
      <w:r w:rsidRPr="00FB1F03">
        <w:rPr>
          <w:rFonts w:ascii="Times New Roman" w:hAnsi="Times New Roman" w:cs="Times New Roman"/>
          <w:noProof/>
        </w:rPr>
        <w:pict>
          <v:shape id="صورة 25" o:spid="_x0000_i1029" type="#_x0000_t75" style="width:207pt;height:237pt;visibility:visible">
            <v:imagedata r:id="rId11" o:title=""/>
          </v:shape>
        </w:pict>
      </w:r>
      <w:r w:rsidRPr="00FB1F03">
        <w:rPr>
          <w:rFonts w:ascii="Times New Roman" w:hAnsi="Times New Roman" w:cs="Times New Roman"/>
          <w:noProof/>
        </w:rPr>
        <w:pict>
          <v:shape id="صورة 24" o:spid="_x0000_i1030" type="#_x0000_t75" style="width:204pt;height:237pt;visibility:visible">
            <v:imagedata r:id="rId12" o:title=""/>
          </v:shape>
        </w:pict>
      </w:r>
    </w:p>
    <w:p w:rsidR="00D32924" w:rsidRDefault="00D32924" w:rsidP="008755B1">
      <w:pPr>
        <w:pStyle w:val="BodyText2"/>
        <w:spacing w:line="360" w:lineRule="auto"/>
        <w:jc w:val="center"/>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الشكل (3) </w:t>
      </w:r>
    </w:p>
    <w:p w:rsidR="00D32924" w:rsidRDefault="00D32924" w:rsidP="008755B1">
      <w:pPr>
        <w:pStyle w:val="BodyText2"/>
        <w:spacing w:line="360" w:lineRule="auto"/>
        <w:jc w:val="center"/>
        <w:rPr>
          <w:rFonts w:ascii="Times New Roman" w:hAnsi="Times New Roman" w:cs="Times New Roman"/>
          <w:sz w:val="32"/>
          <w:szCs w:val="32"/>
          <w:rtl/>
          <w:lang w:bidi="ar-IQ"/>
        </w:rPr>
      </w:pPr>
      <w:r>
        <w:rPr>
          <w:rFonts w:ascii="Times New Roman" w:hAnsi="Times New Roman" w:cs="Times New Roman"/>
          <w:sz w:val="32"/>
          <w:szCs w:val="32"/>
          <w:rtl/>
          <w:lang w:bidi="ar-IQ"/>
        </w:rPr>
        <w:t>يوضح الأقسام الرئيسية لضربة الدوران العلوي بالوجه الأمامي</w:t>
      </w:r>
    </w:p>
    <w:p w:rsidR="00D32924" w:rsidRDefault="00D32924" w:rsidP="00912190">
      <w:pPr>
        <w:pStyle w:val="BodyText2"/>
        <w:spacing w:line="360" w:lineRule="auto"/>
        <w:rPr>
          <w:rFonts w:ascii="Times New Roman" w:hAnsi="Times New Roman" w:cs="Times New Roman"/>
          <w:b/>
          <w:bCs/>
          <w:sz w:val="32"/>
          <w:szCs w:val="32"/>
          <w:rtl/>
          <w:lang w:bidi="ar-IQ"/>
        </w:rPr>
      </w:pPr>
      <w:r>
        <w:rPr>
          <w:rFonts w:ascii="Times New Roman" w:hAnsi="Times New Roman" w:cs="Times New Roman"/>
          <w:b/>
          <w:bCs/>
          <w:sz w:val="32"/>
          <w:szCs w:val="32"/>
          <w:rtl/>
        </w:rPr>
        <w:t>2-1-2-4  الضربة الدافعة بالوجه الخلفي :</w:t>
      </w:r>
      <w:r>
        <w:rPr>
          <w:rFonts w:ascii="Times New Roman" w:hAnsi="Times New Roman" w:cs="Times New Roman"/>
          <w:b/>
          <w:bCs/>
          <w:sz w:val="32"/>
          <w:szCs w:val="32"/>
        </w:rPr>
        <w:t xml:space="preserve">back hand </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تعد الضربة الدافعة بالوجه الخلفي إحدى المهارات الأساسية في تنس الطاولة والتي يمكن من طريقها إحراز العديد من النقاط خلال المباريات ، وهي أيضا من الضربات الهجومية أو الممهدة للهجوم ويحرص أكثر اللاعبين على إتقانها لكثرة استخدامها في مجريات اللعب 0</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تنفذ الضربة الدافعة بالوجه الخلفي بالخطوات التالية</w:t>
      </w:r>
      <w:r>
        <w:rPr>
          <w:rFonts w:ascii="Times New Roman" w:hAnsi="Times New Roman" w:cs="Times New Roman"/>
          <w:sz w:val="32"/>
          <w:szCs w:val="32"/>
          <w:vertAlign w:val="superscript"/>
          <w:rtl/>
          <w:lang w:bidi="ar-IQ"/>
        </w:rPr>
        <w:t>(</w:t>
      </w:r>
      <w:r>
        <w:rPr>
          <w:rStyle w:val="FootnoteReference"/>
          <w:rFonts w:ascii="Times New Roman" w:hAnsi="Times New Roman"/>
          <w:sz w:val="32"/>
          <w:szCs w:val="32"/>
          <w:rtl/>
        </w:rPr>
        <w:footnoteReference w:id="15"/>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 :</w:t>
      </w:r>
    </w:p>
    <w:p w:rsidR="00D32924" w:rsidRDefault="00D32924" w:rsidP="008755B1">
      <w:pPr>
        <w:pStyle w:val="BodyText2"/>
        <w:numPr>
          <w:ilvl w:val="0"/>
          <w:numId w:val="31"/>
        </w:numPr>
        <w:tabs>
          <w:tab w:val="num" w:pos="386"/>
        </w:tabs>
        <w:spacing w:after="0" w:line="360" w:lineRule="auto"/>
        <w:ind w:left="26" w:firstLine="0"/>
        <w:jc w:val="lowKashida"/>
        <w:rPr>
          <w:rFonts w:ascii="Times New Roman" w:hAnsi="Times New Roman" w:cs="Times New Roman"/>
          <w:b/>
          <w:bCs/>
          <w:sz w:val="32"/>
          <w:szCs w:val="32"/>
          <w:rtl/>
        </w:rPr>
      </w:pPr>
      <w:r>
        <w:rPr>
          <w:rFonts w:ascii="Times New Roman" w:hAnsi="Times New Roman" w:cs="Times New Roman"/>
          <w:b/>
          <w:bCs/>
          <w:sz w:val="32"/>
          <w:szCs w:val="32"/>
          <w:rtl/>
        </w:rPr>
        <w:t>الأعداد :</w:t>
      </w:r>
    </w:p>
    <w:p w:rsidR="00D32924" w:rsidRDefault="00D32924" w:rsidP="008755B1">
      <w:pPr>
        <w:pStyle w:val="BodyText2"/>
        <w:spacing w:line="360" w:lineRule="auto"/>
        <w:ind w:left="26"/>
        <w:jc w:val="lowKashida"/>
        <w:rPr>
          <w:rFonts w:ascii="Times New Roman" w:hAnsi="Times New Roman" w:cs="Times New Roman"/>
          <w:sz w:val="32"/>
          <w:szCs w:val="32"/>
          <w:rtl/>
        </w:rPr>
      </w:pPr>
      <w:r>
        <w:rPr>
          <w:rFonts w:ascii="Times New Roman" w:hAnsi="Times New Roman" w:cs="Times New Roman"/>
          <w:sz w:val="32"/>
          <w:szCs w:val="32"/>
          <w:rtl/>
        </w:rPr>
        <w:t xml:space="preserve">     تتوازى الأرجل مع الطاولة أو بوضع الساق اليسرى قليلا إلى الأمام للاعبي اليد اليمنى وذلك للسماح بالتحول السهل إلى الضربات بالوجه الأمامي 0</w:t>
      </w:r>
    </w:p>
    <w:p w:rsidR="00D32924" w:rsidRDefault="00D32924" w:rsidP="008755B1">
      <w:pPr>
        <w:pStyle w:val="BodyText2"/>
        <w:spacing w:line="360" w:lineRule="auto"/>
        <w:ind w:left="26"/>
        <w:jc w:val="lowKashida"/>
        <w:rPr>
          <w:rFonts w:ascii="Times New Roman" w:hAnsi="Times New Roman" w:cs="Times New Roman"/>
          <w:sz w:val="32"/>
          <w:szCs w:val="32"/>
        </w:rPr>
      </w:pPr>
      <w:r>
        <w:rPr>
          <w:rFonts w:ascii="Times New Roman" w:hAnsi="Times New Roman" w:cs="Times New Roman"/>
          <w:sz w:val="32"/>
          <w:szCs w:val="32"/>
          <w:rtl/>
        </w:rPr>
        <w:t>يعاد المضرب للخلف إلى منطقة الفخذ الأيسر مع ثني الرسغ قليلا إلى الخلف 0</w:t>
      </w:r>
    </w:p>
    <w:p w:rsidR="00D32924" w:rsidRDefault="00D32924" w:rsidP="008755B1">
      <w:pPr>
        <w:pStyle w:val="BodyText2"/>
        <w:numPr>
          <w:ilvl w:val="0"/>
          <w:numId w:val="31"/>
        </w:numPr>
        <w:tabs>
          <w:tab w:val="num" w:pos="386"/>
        </w:tabs>
        <w:spacing w:after="0" w:line="360" w:lineRule="auto"/>
        <w:ind w:left="26" w:firstLine="0"/>
        <w:jc w:val="lowKashida"/>
        <w:rPr>
          <w:rFonts w:ascii="Times New Roman" w:hAnsi="Times New Roman" w:cs="Times New Roman"/>
          <w:b/>
          <w:bCs/>
          <w:sz w:val="32"/>
          <w:szCs w:val="32"/>
          <w:rtl/>
        </w:rPr>
      </w:pPr>
      <w:r>
        <w:rPr>
          <w:rFonts w:ascii="Times New Roman" w:hAnsi="Times New Roman" w:cs="Times New Roman"/>
          <w:b/>
          <w:bCs/>
          <w:sz w:val="32"/>
          <w:szCs w:val="32"/>
          <w:rtl/>
        </w:rPr>
        <w:t>المرجحة – التلامس :</w:t>
      </w:r>
    </w:p>
    <w:p w:rsidR="00D32924" w:rsidRDefault="00D32924" w:rsidP="008755B1">
      <w:pPr>
        <w:pStyle w:val="BodyText2"/>
        <w:spacing w:line="360" w:lineRule="auto"/>
        <w:ind w:left="26"/>
        <w:jc w:val="lowKashida"/>
        <w:rPr>
          <w:rFonts w:ascii="Times New Roman" w:hAnsi="Times New Roman" w:cs="Times New Roman"/>
          <w:sz w:val="36"/>
          <w:rtl/>
        </w:rPr>
      </w:pPr>
      <w:r>
        <w:rPr>
          <w:rFonts w:ascii="Times New Roman" w:hAnsi="Times New Roman" w:cs="Times New Roman"/>
          <w:sz w:val="32"/>
          <w:szCs w:val="32"/>
          <w:rtl/>
        </w:rPr>
        <w:t>يتحرك المضرب للأمام ليتلامس مع الكرة أمام الجسم مع استقامة  الرسغ وتسارع الساعد عند التلامس لإنتاج السرعة والقوة</w:t>
      </w:r>
      <w:r>
        <w:rPr>
          <w:rFonts w:ascii="Times New Roman" w:hAnsi="Times New Roman" w:cs="Times New Roman"/>
          <w:sz w:val="36"/>
          <w:rtl/>
        </w:rPr>
        <w:t xml:space="preserve"> 0</w:t>
      </w:r>
    </w:p>
    <w:p w:rsidR="00D32924" w:rsidRDefault="00D32924" w:rsidP="008755B1">
      <w:pPr>
        <w:pStyle w:val="BodyText2"/>
        <w:numPr>
          <w:ilvl w:val="0"/>
          <w:numId w:val="31"/>
        </w:numPr>
        <w:tabs>
          <w:tab w:val="num" w:pos="386"/>
        </w:tabs>
        <w:spacing w:after="0" w:line="360" w:lineRule="auto"/>
        <w:ind w:left="26" w:firstLine="0"/>
        <w:jc w:val="lowKashida"/>
        <w:rPr>
          <w:rFonts w:ascii="Times New Roman" w:hAnsi="Times New Roman" w:cs="Times New Roman"/>
          <w:b/>
          <w:bCs/>
          <w:sz w:val="32"/>
          <w:szCs w:val="32"/>
          <w:rtl/>
        </w:rPr>
      </w:pPr>
      <w:r>
        <w:rPr>
          <w:rFonts w:ascii="Times New Roman" w:hAnsi="Times New Roman" w:cs="Times New Roman"/>
          <w:b/>
          <w:bCs/>
          <w:sz w:val="32"/>
          <w:szCs w:val="32"/>
          <w:rtl/>
        </w:rPr>
        <w:t>المتابعة :</w:t>
      </w:r>
    </w:p>
    <w:p w:rsidR="00D32924" w:rsidRDefault="00D32924" w:rsidP="008755B1">
      <w:pPr>
        <w:pStyle w:val="BodyText2"/>
        <w:spacing w:line="360" w:lineRule="auto"/>
        <w:ind w:left="26"/>
        <w:jc w:val="lowKashida"/>
        <w:rPr>
          <w:rFonts w:ascii="Times New Roman" w:hAnsi="Times New Roman" w:cs="Times New Roman"/>
          <w:sz w:val="32"/>
          <w:szCs w:val="32"/>
          <w:rtl/>
        </w:rPr>
      </w:pPr>
      <w:r>
        <w:rPr>
          <w:rFonts w:ascii="Times New Roman" w:hAnsi="Times New Roman" w:cs="Times New Roman"/>
          <w:sz w:val="32"/>
          <w:szCs w:val="32"/>
          <w:rtl/>
        </w:rPr>
        <w:t xml:space="preserve">يتحرك المضرب للأمام ولأعلى لوضعية مغلقة أمام الجزء العلوي من الجسم آو منطقة الرأس0 </w:t>
      </w:r>
    </w:p>
    <w:p w:rsidR="00D32924" w:rsidRDefault="00D32924" w:rsidP="008755B1">
      <w:pPr>
        <w:pStyle w:val="BodyText2"/>
        <w:spacing w:line="360" w:lineRule="auto"/>
        <w:jc w:val="lowKashida"/>
        <w:rPr>
          <w:rFonts w:ascii="Times New Roman" w:hAnsi="Times New Roman" w:cs="Times New Roman"/>
          <w:sz w:val="32"/>
          <w:szCs w:val="32"/>
        </w:rPr>
      </w:pPr>
      <w:r>
        <w:rPr>
          <w:rFonts w:ascii="Times New Roman" w:hAnsi="Times New Roman" w:cs="Times New Roman"/>
          <w:sz w:val="32"/>
          <w:szCs w:val="32"/>
          <w:rtl/>
        </w:rPr>
        <w:t xml:space="preserve">        والشكل (4) يوضح أقسام الضربة الدافعة بالوجه الخلفي :</w:t>
      </w:r>
    </w:p>
    <w:p w:rsidR="00D32924" w:rsidRDefault="00D32924" w:rsidP="008755B1">
      <w:pPr>
        <w:pStyle w:val="BodyText2"/>
        <w:spacing w:line="360" w:lineRule="auto"/>
        <w:jc w:val="lowKashida"/>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292BA4">
      <w:pPr>
        <w:pStyle w:val="BodyText2"/>
        <w:spacing w:line="360" w:lineRule="auto"/>
        <w:ind w:left="-874" w:right="-1440"/>
        <w:rPr>
          <w:rFonts w:ascii="Times New Roman" w:hAnsi="Times New Roman" w:cs="Times New Roman"/>
          <w:noProof/>
        </w:rPr>
      </w:pPr>
      <w:r w:rsidRPr="00FB1F03">
        <w:rPr>
          <w:rFonts w:ascii="Times New Roman" w:hAnsi="Times New Roman" w:cs="Times New Roman"/>
          <w:noProof/>
        </w:rPr>
        <w:pict>
          <v:shape id="صورة 23" o:spid="_x0000_i1031" type="#_x0000_t75" style="width:239.25pt;height:189pt;visibility:visible">
            <v:imagedata r:id="rId13" o:title=""/>
          </v:shape>
        </w:pict>
      </w:r>
      <w:r w:rsidRPr="00FB1F03">
        <w:rPr>
          <w:rFonts w:ascii="Times New Roman" w:hAnsi="Times New Roman" w:cs="Times New Roman"/>
          <w:noProof/>
        </w:rPr>
        <w:pict>
          <v:shape id="صورة 22" o:spid="_x0000_i1032" type="#_x0000_t75" style="width:237pt;height:189pt;visibility:visible">
            <v:imagedata r:id="rId14" o:title=""/>
          </v:shape>
        </w:pict>
      </w:r>
    </w:p>
    <w:p w:rsidR="00D32924" w:rsidRDefault="00D32924" w:rsidP="00292BA4">
      <w:pPr>
        <w:pStyle w:val="BodyText2"/>
        <w:spacing w:line="360" w:lineRule="auto"/>
        <w:ind w:left="-874" w:right="-1440"/>
        <w:rPr>
          <w:rFonts w:ascii="Times New Roman" w:hAnsi="Times New Roman" w:cs="Times New Roman"/>
          <w:sz w:val="36"/>
          <w:rtl/>
          <w:lang w:bidi="ar-IQ"/>
        </w:rPr>
      </w:pPr>
      <w:r w:rsidRPr="00FB1F03">
        <w:rPr>
          <w:rFonts w:ascii="Times New Roman" w:hAnsi="Times New Roman" w:cs="Times New Roman"/>
          <w:noProof/>
        </w:rPr>
        <w:pict>
          <v:shape id="صورة 21" o:spid="_x0000_i1033" type="#_x0000_t75" style="width:239.25pt;height:190.5pt;visibility:visible">
            <v:imagedata r:id="rId15" o:title=""/>
          </v:shape>
        </w:pict>
      </w:r>
      <w:r w:rsidRPr="00FB1F03">
        <w:rPr>
          <w:rFonts w:ascii="Times New Roman" w:hAnsi="Times New Roman" w:cs="Times New Roman"/>
          <w:noProof/>
        </w:rPr>
        <w:pict>
          <v:shape id="صورة 20" o:spid="_x0000_i1034" type="#_x0000_t75" style="width:234.75pt;height:189pt;visibility:visible">
            <v:imagedata r:id="rId16" o:title=""/>
          </v:shape>
        </w:pict>
      </w:r>
      <w:r w:rsidRPr="00FB1F03">
        <w:rPr>
          <w:rFonts w:ascii="Times New Roman" w:hAnsi="Times New Roman" w:cs="Times New Roman"/>
          <w:noProof/>
        </w:rPr>
        <w:pict>
          <v:shape id="صورة 1" o:spid="_x0000_i1035" type="#_x0000_t75" style="width:267.75pt;height:189pt;visibility:visible">
            <v:imagedata r:id="rId17" o:title=""/>
          </v:shape>
        </w:pict>
      </w:r>
      <w:r w:rsidRPr="00FB1F03">
        <w:rPr>
          <w:rFonts w:ascii="Times New Roman" w:hAnsi="Times New Roman" w:cs="Times New Roman"/>
          <w:noProof/>
        </w:rPr>
        <w:pict>
          <v:shape id="صورة 18" o:spid="_x0000_i1036" type="#_x0000_t75" style="width:218.25pt;height:189pt;visibility:visible">
            <v:imagedata r:id="rId18" o:title=""/>
          </v:shape>
        </w:pict>
      </w:r>
    </w:p>
    <w:p w:rsidR="00D32924" w:rsidRDefault="00D32924" w:rsidP="00292BA4">
      <w:pPr>
        <w:pStyle w:val="BodyText2"/>
        <w:spacing w:line="360" w:lineRule="auto"/>
        <w:ind w:left="-874" w:right="-1440"/>
        <w:rPr>
          <w:rFonts w:ascii="Times New Roman" w:hAnsi="Times New Roman" w:cs="Times New Roman"/>
          <w:sz w:val="36"/>
          <w:rtl/>
          <w:lang w:bidi="ar-IQ"/>
        </w:rPr>
      </w:pPr>
    </w:p>
    <w:p w:rsidR="00D32924" w:rsidRDefault="00D32924" w:rsidP="008755B1">
      <w:pPr>
        <w:pStyle w:val="BodyText2"/>
        <w:spacing w:line="360" w:lineRule="auto"/>
        <w:jc w:val="center"/>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الشكل (4) </w:t>
      </w:r>
    </w:p>
    <w:p w:rsidR="00D32924" w:rsidRDefault="00D32924" w:rsidP="008755B1">
      <w:pPr>
        <w:pStyle w:val="BodyText2"/>
        <w:spacing w:line="360" w:lineRule="auto"/>
        <w:jc w:val="center"/>
        <w:rPr>
          <w:rFonts w:ascii="Times New Roman" w:hAnsi="Times New Roman" w:cs="Times New Roman"/>
          <w:sz w:val="32"/>
          <w:szCs w:val="32"/>
          <w:rtl/>
          <w:lang w:bidi="ar-IQ"/>
        </w:rPr>
      </w:pPr>
      <w:r>
        <w:rPr>
          <w:rFonts w:ascii="Times New Roman" w:hAnsi="Times New Roman" w:cs="Times New Roman"/>
          <w:sz w:val="32"/>
          <w:szCs w:val="32"/>
          <w:rtl/>
          <w:lang w:bidi="ar-IQ"/>
        </w:rPr>
        <w:t>يوضح الأقسام الرئيسية للضربة الدافعة بالوجه الخلفي</w:t>
      </w: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292BA4">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2-1-3 حركات الرجلين بتنس الطاولة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إن لحركات الرجلين في تنس الطاولة دور فعال في الوصول إلى أنواع الكرات السريعة على جوانب الطاولة لذلك لا يمكن ضرب أي كرة دون مساهمة الرجلين سواء في النقل الحركي أو الارتكاز للمحافظة على الاتزان ، ويمكن تلخيص أهم فوائد حركة الرجلين كما يلي</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6"/>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 </w:t>
      </w:r>
    </w:p>
    <w:p w:rsidR="00D32924" w:rsidRDefault="00D32924" w:rsidP="008755B1">
      <w:pPr>
        <w:pStyle w:val="BodyText2"/>
        <w:numPr>
          <w:ilvl w:val="0"/>
          <w:numId w:val="32"/>
        </w:numPr>
        <w:spacing w:after="0" w:line="360" w:lineRule="auto"/>
        <w:jc w:val="lowKashida"/>
        <w:rPr>
          <w:rFonts w:ascii="Times New Roman" w:hAnsi="Times New Roman" w:cs="Times New Roman"/>
          <w:sz w:val="36"/>
          <w:rtl/>
        </w:rPr>
      </w:pPr>
      <w:r>
        <w:rPr>
          <w:rFonts w:ascii="Times New Roman" w:hAnsi="Times New Roman" w:cs="Times New Roman"/>
          <w:sz w:val="32"/>
          <w:szCs w:val="32"/>
          <w:rtl/>
        </w:rPr>
        <w:t>حفظ توازن الجسم</w:t>
      </w:r>
      <w:r>
        <w:rPr>
          <w:rFonts w:ascii="Times New Roman" w:hAnsi="Times New Roman" w:cs="Times New Roman"/>
          <w:sz w:val="36"/>
          <w:rtl/>
        </w:rPr>
        <w:t xml:space="preserve"> 0</w:t>
      </w:r>
    </w:p>
    <w:p w:rsidR="00D32924" w:rsidRDefault="00D32924" w:rsidP="008755B1">
      <w:pPr>
        <w:pStyle w:val="BodyText2"/>
        <w:numPr>
          <w:ilvl w:val="0"/>
          <w:numId w:val="32"/>
        </w:numPr>
        <w:spacing w:after="0" w:line="360" w:lineRule="auto"/>
        <w:jc w:val="lowKashida"/>
        <w:rPr>
          <w:rFonts w:ascii="Times New Roman" w:hAnsi="Times New Roman" w:cs="Times New Roman"/>
          <w:sz w:val="36"/>
          <w:rtl/>
        </w:rPr>
      </w:pPr>
      <w:r>
        <w:rPr>
          <w:rFonts w:ascii="Times New Roman" w:hAnsi="Times New Roman" w:cs="Times New Roman"/>
          <w:sz w:val="32"/>
          <w:szCs w:val="32"/>
          <w:rtl/>
        </w:rPr>
        <w:t>سرعة الاستجابة والتحرك لمختلف الاتجاهات 0</w:t>
      </w:r>
    </w:p>
    <w:p w:rsidR="00D32924" w:rsidRDefault="00D32924" w:rsidP="008755B1">
      <w:pPr>
        <w:pStyle w:val="BodyText2"/>
        <w:numPr>
          <w:ilvl w:val="0"/>
          <w:numId w:val="32"/>
        </w:numPr>
        <w:spacing w:after="0" w:line="360" w:lineRule="auto"/>
        <w:jc w:val="lowKashida"/>
        <w:rPr>
          <w:rFonts w:ascii="Times New Roman" w:hAnsi="Times New Roman" w:cs="Times New Roman"/>
          <w:sz w:val="36"/>
        </w:rPr>
      </w:pPr>
      <w:r>
        <w:rPr>
          <w:rFonts w:ascii="Times New Roman" w:hAnsi="Times New Roman" w:cs="Times New Roman"/>
          <w:sz w:val="32"/>
          <w:szCs w:val="32"/>
          <w:rtl/>
        </w:rPr>
        <w:t xml:space="preserve"> القدرة على حسن الأداء لمختلف حركات القدمين 0 </w:t>
      </w:r>
    </w:p>
    <w:p w:rsidR="00D32924" w:rsidRDefault="00D32924" w:rsidP="008755B1">
      <w:pPr>
        <w:pStyle w:val="BodyText2"/>
        <w:spacing w:line="360" w:lineRule="auto"/>
        <w:jc w:val="lowKashida"/>
        <w:rPr>
          <w:rFonts w:ascii="Times New Roman" w:hAnsi="Times New Roman" w:cs="Times New Roman"/>
          <w:sz w:val="32"/>
          <w:szCs w:val="32"/>
          <w:lang w:bidi="ar-IQ"/>
        </w:rPr>
      </w:pPr>
      <w:r>
        <w:rPr>
          <w:rFonts w:ascii="Times New Roman" w:hAnsi="Times New Roman" w:cs="Times New Roman"/>
          <w:sz w:val="32"/>
          <w:szCs w:val="32"/>
          <w:rtl/>
        </w:rPr>
        <w:t xml:space="preserve">      هناك أربع طرق فنية أساسية يجب أن يتقنها لاعب تنس الطاولة حتى يستطيع اتخاذ الوضع المناسب والحركة الفعالة لتغطية سطح الطاولة والرد السريع لأي ضربة يرسلها منافسه 0 وتتأسس هذه الطرق على خطوتين لحركة القدمين ، وهما أكثر تقنية شائعة بين معظم المهاجمين من لاعبي القمة ، لأن هذه التقنية تمكن اللاعب من التحرك بسرعة علاوة على قدرته على تغطية مساحة كبيرة من ارض الملعب وهي تتضمن ما يلي</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7"/>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w:t>
      </w:r>
    </w:p>
    <w:p w:rsidR="00D32924" w:rsidRDefault="00D32924" w:rsidP="008755B1">
      <w:pPr>
        <w:pStyle w:val="BodyText2"/>
        <w:spacing w:line="360" w:lineRule="auto"/>
        <w:jc w:val="lowKashida"/>
        <w:rPr>
          <w:rFonts w:ascii="Times New Roman" w:hAnsi="Times New Roman" w:cs="Times New Roman"/>
          <w:sz w:val="36"/>
          <w:rtl/>
          <w:lang w:bidi="ar-IQ"/>
        </w:rPr>
      </w:pPr>
    </w:p>
    <w:p w:rsidR="00D32924" w:rsidRDefault="00D32924" w:rsidP="00292BA4">
      <w:pPr>
        <w:pStyle w:val="BodyText2"/>
        <w:spacing w:line="360" w:lineRule="auto"/>
        <w:jc w:val="lowKashida"/>
        <w:rPr>
          <w:rFonts w:ascii="Times New Roman" w:hAnsi="Times New Roman" w:cs="Times New Roman"/>
          <w:b/>
          <w:bCs/>
          <w:sz w:val="32"/>
          <w:szCs w:val="32"/>
          <w:rtl/>
        </w:rPr>
      </w:pPr>
      <w:r>
        <w:rPr>
          <w:rFonts w:ascii="Times New Roman" w:hAnsi="Times New Roman" w:cs="Times New Roman"/>
          <w:b/>
          <w:bCs/>
          <w:sz w:val="32"/>
          <w:szCs w:val="32"/>
          <w:rtl/>
        </w:rPr>
        <w:t>2-1-3-1 خطوتي التحرك الجانبي :</w:t>
      </w:r>
      <w:r>
        <w:rPr>
          <w:rFonts w:ascii="Times New Roman" w:hAnsi="Times New Roman" w:cs="Times New Roman"/>
          <w:b/>
          <w:bCs/>
          <w:sz w:val="32"/>
          <w:szCs w:val="32"/>
        </w:rPr>
        <w:t xml:space="preserve">lateral two-step </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يجب ان يجيد اللاعب التحركات الجانبية السريعة بخفة وباتزان من جانب لآخر خلف الطاولة 0</w:t>
      </w:r>
    </w:p>
    <w:p w:rsidR="00D32924" w:rsidRDefault="00D32924" w:rsidP="008755B1">
      <w:pPr>
        <w:pStyle w:val="BodyText2"/>
        <w:spacing w:line="360" w:lineRule="auto"/>
        <w:jc w:val="lowKashida"/>
        <w:rPr>
          <w:rFonts w:ascii="Times New Roman" w:hAnsi="Times New Roman" w:cs="Times New Roman"/>
          <w:sz w:val="32"/>
          <w:szCs w:val="32"/>
          <w:lang w:bidi="ar-IQ"/>
        </w:rPr>
      </w:pPr>
      <w:r>
        <w:rPr>
          <w:rFonts w:ascii="Times New Roman" w:hAnsi="Times New Roman" w:cs="Times New Roman"/>
          <w:sz w:val="32"/>
          <w:szCs w:val="32"/>
          <w:rtl/>
          <w:lang w:bidi="ar-IQ"/>
        </w:rPr>
        <w:t xml:space="preserve">        وتكون الخطوتان الجانبيتين عبارة عن تحرك لمسافات قصيرة بالقدمين تمكنك كلاعب من الوصول بسرعة واتزان من جانب لآخر خلف الطاولة ، ولكي تتحرك بسرعة من جانب الضرب الأمامي إلى جانب الضرب الخلفي ،أبدأ من ركن الضرب الأمامي كما في الشكل رقم (5) </w:t>
      </w:r>
    </w:p>
    <w:p w:rsidR="00D32924" w:rsidRDefault="00D32924" w:rsidP="008755B1">
      <w:pPr>
        <w:pStyle w:val="BodyText2"/>
        <w:spacing w:line="360" w:lineRule="auto"/>
        <w:jc w:val="lowKashida"/>
        <w:rPr>
          <w:rFonts w:ascii="Times New Roman" w:hAnsi="Times New Roman" w:cs="Times New Roman"/>
          <w:sz w:val="36"/>
          <w:rtl/>
          <w:lang w:bidi="ar-IQ"/>
        </w:rPr>
      </w:pPr>
    </w:p>
    <w:p w:rsidR="00D32924" w:rsidRDefault="00D32924" w:rsidP="008755B1">
      <w:pPr>
        <w:pStyle w:val="BodyText2"/>
        <w:spacing w:line="360" w:lineRule="auto"/>
        <w:jc w:val="lowKashida"/>
        <w:rPr>
          <w:rFonts w:ascii="Times New Roman" w:hAnsi="Times New Roman" w:cs="Times New Roman"/>
          <w:sz w:val="36"/>
          <w:rtl/>
          <w:lang w:bidi="ar-IQ"/>
        </w:rPr>
      </w:pPr>
    </w:p>
    <w:p w:rsidR="00D32924" w:rsidRDefault="00D32924" w:rsidP="008755B1">
      <w:pPr>
        <w:pStyle w:val="BodyText2"/>
        <w:spacing w:line="360" w:lineRule="auto"/>
        <w:rPr>
          <w:rFonts w:ascii="Times New Roman" w:hAnsi="Times New Roman" w:cs="Times New Roman"/>
          <w:sz w:val="36"/>
          <w:rtl/>
          <w:lang w:bidi="ar-IQ"/>
        </w:rPr>
      </w:pPr>
      <w:r>
        <w:rPr>
          <w:noProof/>
        </w:rPr>
      </w:r>
      <w:r w:rsidRPr="00FB1F03">
        <w:pict>
          <v:shape id="صورة 30" o:spid="_x0000_s1026" type="#_x0000_t75" style="width:393.95pt;height:147.25pt;rotation:229458fd;visibility:visible;mso-position-horizontal-relative:char;mso-position-vertical-relative:line">
            <v:imagedata r:id="rId19" o:title=""/>
            <w10:anchorlock/>
          </v:shape>
        </w:pict>
      </w:r>
    </w:p>
    <w:p w:rsidR="00D32924" w:rsidRDefault="00D32924" w:rsidP="008755B1">
      <w:pPr>
        <w:pStyle w:val="BodyText2"/>
        <w:spacing w:line="360" w:lineRule="auto"/>
        <w:jc w:val="center"/>
        <w:rPr>
          <w:rFonts w:ascii="Times New Roman" w:hAnsi="Times New Roman" w:cs="Times New Roman"/>
          <w:b/>
          <w:bCs/>
          <w:sz w:val="32"/>
          <w:szCs w:val="32"/>
          <w:rtl/>
          <w:lang w:bidi="ar-IQ"/>
        </w:rPr>
      </w:pPr>
      <w:r>
        <w:rPr>
          <w:rFonts w:ascii="Times New Roman" w:hAnsi="Times New Roman" w:cs="Times New Roman"/>
          <w:b/>
          <w:bCs/>
          <w:sz w:val="32"/>
          <w:szCs w:val="32"/>
          <w:rtl/>
          <w:lang w:bidi="ar-IQ"/>
        </w:rPr>
        <w:t>الشكل  (5)</w:t>
      </w:r>
    </w:p>
    <w:p w:rsidR="00D32924" w:rsidRDefault="00D32924" w:rsidP="008755B1">
      <w:pPr>
        <w:pStyle w:val="BodyText2"/>
        <w:spacing w:line="360" w:lineRule="auto"/>
        <w:jc w:val="center"/>
        <w:rPr>
          <w:rFonts w:ascii="Times New Roman" w:hAnsi="Times New Roman" w:cs="Times New Roman"/>
          <w:b/>
          <w:bCs/>
          <w:sz w:val="32"/>
          <w:szCs w:val="32"/>
          <w:rtl/>
          <w:lang w:bidi="ar-IQ"/>
        </w:rPr>
      </w:pPr>
      <w:r>
        <w:rPr>
          <w:rFonts w:ascii="Times New Roman" w:hAnsi="Times New Roman" w:cs="Times New Roman"/>
          <w:b/>
          <w:bCs/>
          <w:sz w:val="32"/>
          <w:szCs w:val="32"/>
          <w:rtl/>
          <w:lang w:bidi="ar-IQ"/>
        </w:rPr>
        <w:t>يوضح خطوتي التحرك الجانبي</w:t>
      </w: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spacing w:line="360" w:lineRule="auto"/>
        <w:rPr>
          <w:rFonts w:ascii="Times New Roman" w:hAnsi="Times New Roman" w:cs="Times New Roman"/>
          <w:sz w:val="36"/>
          <w:rtl/>
          <w:lang w:bidi="ar-IQ"/>
        </w:rPr>
      </w:pPr>
    </w:p>
    <w:p w:rsidR="00D32924" w:rsidRDefault="00D32924" w:rsidP="008755B1">
      <w:pPr>
        <w:pStyle w:val="BodyText2"/>
        <w:numPr>
          <w:ilvl w:val="0"/>
          <w:numId w:val="31"/>
        </w:numPr>
        <w:spacing w:after="0" w:line="360" w:lineRule="auto"/>
        <w:rPr>
          <w:rFonts w:ascii="Times New Roman" w:hAnsi="Times New Roman" w:cs="Times New Roman"/>
          <w:sz w:val="36"/>
          <w:rtl/>
        </w:rPr>
      </w:pPr>
      <w:r>
        <w:rPr>
          <w:rFonts w:ascii="Times New Roman" w:hAnsi="Times New Roman" w:cs="Times New Roman"/>
          <w:sz w:val="32"/>
          <w:szCs w:val="32"/>
          <w:rtl/>
        </w:rPr>
        <w:t>أرتكز بقدمك اليمنى على الأرض ( أ ) 0</w:t>
      </w:r>
    </w:p>
    <w:p w:rsidR="00D32924" w:rsidRDefault="00D32924" w:rsidP="008755B1">
      <w:pPr>
        <w:pStyle w:val="BodyText2"/>
        <w:numPr>
          <w:ilvl w:val="0"/>
          <w:numId w:val="31"/>
        </w:numPr>
        <w:spacing w:after="0" w:line="360" w:lineRule="auto"/>
        <w:rPr>
          <w:rFonts w:ascii="Times New Roman" w:hAnsi="Times New Roman" w:cs="Times New Roman"/>
          <w:sz w:val="36"/>
          <w:rtl/>
        </w:rPr>
      </w:pPr>
      <w:r>
        <w:rPr>
          <w:rFonts w:ascii="Times New Roman" w:hAnsi="Times New Roman" w:cs="Times New Roman"/>
          <w:sz w:val="32"/>
          <w:szCs w:val="32"/>
          <w:rtl/>
        </w:rPr>
        <w:t>انقل قدمك اليسرى للجانب يسارا وثبتها على الأرض ( ب )0</w:t>
      </w:r>
    </w:p>
    <w:p w:rsidR="00D32924" w:rsidRDefault="00D32924" w:rsidP="008755B1">
      <w:pPr>
        <w:pStyle w:val="BodyText2"/>
        <w:numPr>
          <w:ilvl w:val="0"/>
          <w:numId w:val="31"/>
        </w:numPr>
        <w:spacing w:after="0" w:line="360" w:lineRule="auto"/>
        <w:rPr>
          <w:rFonts w:ascii="Times New Roman" w:hAnsi="Times New Roman" w:cs="Times New Roman"/>
          <w:sz w:val="36"/>
        </w:rPr>
      </w:pPr>
      <w:r>
        <w:rPr>
          <w:rFonts w:ascii="Times New Roman" w:hAnsi="Times New Roman" w:cs="Times New Roman"/>
          <w:sz w:val="32"/>
          <w:szCs w:val="32"/>
          <w:rtl/>
        </w:rPr>
        <w:t>أنزلق بقدمك اليمنى حتى تصل إلى عقب القدم اليسرى وثبتها(ج)0</w:t>
      </w:r>
    </w:p>
    <w:p w:rsidR="00D32924" w:rsidRDefault="00D32924" w:rsidP="008755B1">
      <w:pPr>
        <w:pStyle w:val="BodyText2"/>
        <w:numPr>
          <w:ilvl w:val="0"/>
          <w:numId w:val="31"/>
        </w:numPr>
        <w:spacing w:after="0" w:line="360" w:lineRule="auto"/>
        <w:rPr>
          <w:rFonts w:ascii="Times New Roman" w:hAnsi="Times New Roman" w:cs="Times New Roman"/>
          <w:sz w:val="36"/>
        </w:rPr>
      </w:pPr>
      <w:r>
        <w:rPr>
          <w:rFonts w:ascii="Times New Roman" w:hAnsi="Times New Roman" w:cs="Times New Roman"/>
          <w:sz w:val="32"/>
          <w:szCs w:val="32"/>
          <w:rtl/>
        </w:rPr>
        <w:t>أنقل القدم اليسرى خطوة يسارا وللخارج لأخذ وضع الاستعداد (د)0</w:t>
      </w:r>
    </w:p>
    <w:p w:rsidR="00D32924" w:rsidRDefault="00D32924" w:rsidP="008755B1">
      <w:pPr>
        <w:pStyle w:val="BodyText2"/>
        <w:numPr>
          <w:ilvl w:val="0"/>
          <w:numId w:val="31"/>
        </w:numPr>
        <w:spacing w:after="0" w:line="360" w:lineRule="auto"/>
        <w:rPr>
          <w:rFonts w:ascii="Times New Roman" w:hAnsi="Times New Roman" w:cs="Times New Roman"/>
          <w:sz w:val="36"/>
        </w:rPr>
      </w:pPr>
      <w:r>
        <w:rPr>
          <w:rFonts w:ascii="Times New Roman" w:hAnsi="Times New Roman" w:cs="Times New Roman"/>
          <w:sz w:val="32"/>
          <w:szCs w:val="32"/>
          <w:rtl/>
        </w:rPr>
        <w:t>الآن تكون في وضع متزن ومستعد لأداء الضربات من ركن الضرب الخلفي</w:t>
      </w:r>
    </w:p>
    <w:p w:rsidR="00D32924" w:rsidRDefault="00D32924" w:rsidP="008755B1">
      <w:pPr>
        <w:pStyle w:val="BodyText2"/>
        <w:numPr>
          <w:ilvl w:val="0"/>
          <w:numId w:val="31"/>
        </w:numPr>
        <w:spacing w:after="0" w:line="360" w:lineRule="auto"/>
        <w:rPr>
          <w:rFonts w:ascii="Times New Roman" w:hAnsi="Times New Roman" w:cs="Times New Roman"/>
          <w:sz w:val="36"/>
        </w:rPr>
      </w:pPr>
      <w:r>
        <w:rPr>
          <w:rFonts w:ascii="Times New Roman" w:hAnsi="Times New Roman" w:cs="Times New Roman"/>
          <w:sz w:val="32"/>
          <w:szCs w:val="32"/>
          <w:rtl/>
        </w:rPr>
        <w:t>ولكي تتحرك مرة أخرى إلى جانب الضرب الأمامي ، إفعل العكس تماما 0</w:t>
      </w:r>
    </w:p>
    <w:p w:rsidR="00D32924" w:rsidRDefault="00D32924" w:rsidP="008755B1">
      <w:pPr>
        <w:pStyle w:val="BodyText2"/>
        <w:spacing w:line="360" w:lineRule="auto"/>
        <w:rPr>
          <w:rFonts w:ascii="Times New Roman" w:hAnsi="Times New Roman" w:cs="Times New Roman"/>
          <w:sz w:val="36"/>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8755B1">
      <w:pPr>
        <w:pStyle w:val="BodyText2"/>
        <w:spacing w:line="360" w:lineRule="auto"/>
        <w:rPr>
          <w:rFonts w:ascii="Times New Roman" w:hAnsi="Times New Roman" w:cs="Times New Roman"/>
          <w:sz w:val="36"/>
          <w:rtl/>
        </w:rPr>
      </w:pPr>
    </w:p>
    <w:p w:rsidR="00D32924" w:rsidRDefault="00D32924" w:rsidP="00292BA4">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2-1-3-2 خطوتي التحرك إلى الأمام والخلف :</w:t>
      </w:r>
      <w:r>
        <w:rPr>
          <w:rFonts w:ascii="Times New Roman" w:hAnsi="Times New Roman" w:cs="Times New Roman"/>
          <w:b/>
          <w:bCs/>
          <w:sz w:val="32"/>
          <w:szCs w:val="32"/>
        </w:rPr>
        <w:t xml:space="preserve">up and back two-step </w:t>
      </w:r>
    </w:p>
    <w:p w:rsidR="00D32924" w:rsidRDefault="00D32924" w:rsidP="008755B1">
      <w:pPr>
        <w:pStyle w:val="BodyText2"/>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تسمح لك هاتان الخطوتان بالتحرك وتغيير مكان بعدك عن نهاية الطاولة وفقا لما يتطلبه الموقف ، وهذا التحرك يعمل على مساعدتك بالانتقال أما بعيدا عن الطاولة إذا كنت قريبا منها وهاجمك المنافس ، أو بالانتقال بالقرب من الطاولة في حالة وجودك بعيدا عنها ويتطلب الموقف منك ذلك كما في  الشكل (6 )</w:t>
      </w:r>
    </w:p>
    <w:p w:rsidR="00D32924" w:rsidRDefault="00D32924" w:rsidP="008755B1">
      <w:pPr>
        <w:pStyle w:val="BodyText2"/>
        <w:spacing w:line="360" w:lineRule="auto"/>
        <w:jc w:val="lowKashida"/>
        <w:rPr>
          <w:rFonts w:ascii="Times New Roman" w:hAnsi="Times New Roman" w:cs="Times New Roman"/>
          <w:sz w:val="32"/>
          <w:szCs w:val="32"/>
        </w:rPr>
      </w:pPr>
      <w:r>
        <w:rPr>
          <w:rFonts w:ascii="Times New Roman" w:hAnsi="Times New Roman" w:cs="Times New Roman"/>
          <w:sz w:val="32"/>
          <w:szCs w:val="32"/>
          <w:rtl/>
        </w:rPr>
        <w:t xml:space="preserve">فإذا كنت قريبا من الطاولة وفي جانب الضرب الأمامي ومستعدا إلى التحرك للخلف للعب ضربة أمامية أد ما يلي : </w:t>
      </w:r>
    </w:p>
    <w:p w:rsidR="00D32924" w:rsidRDefault="00D32924" w:rsidP="008755B1">
      <w:pPr>
        <w:pStyle w:val="BodyText2"/>
        <w:numPr>
          <w:ilvl w:val="0"/>
          <w:numId w:val="33"/>
        </w:numPr>
        <w:tabs>
          <w:tab w:val="num" w:pos="206"/>
        </w:tabs>
        <w:spacing w:after="0" w:line="360" w:lineRule="auto"/>
        <w:ind w:left="206"/>
        <w:jc w:val="lowKashida"/>
        <w:rPr>
          <w:rFonts w:ascii="Times New Roman" w:hAnsi="Times New Roman" w:cs="Times New Roman"/>
          <w:sz w:val="32"/>
          <w:szCs w:val="32"/>
          <w:rtl/>
        </w:rPr>
      </w:pPr>
      <w:r>
        <w:rPr>
          <w:rFonts w:ascii="Times New Roman" w:hAnsi="Times New Roman" w:cs="Times New Roman"/>
          <w:sz w:val="32"/>
          <w:szCs w:val="32"/>
          <w:rtl/>
        </w:rPr>
        <w:t>أرتكز على القدم اليسرى وحرك القدم اليمنى خلفا ( ب )0</w:t>
      </w:r>
    </w:p>
    <w:p w:rsidR="00D32924" w:rsidRDefault="00D32924" w:rsidP="008755B1">
      <w:pPr>
        <w:pStyle w:val="BodyText2"/>
        <w:numPr>
          <w:ilvl w:val="0"/>
          <w:numId w:val="33"/>
        </w:numPr>
        <w:tabs>
          <w:tab w:val="num" w:pos="206"/>
        </w:tabs>
        <w:spacing w:after="0" w:line="360" w:lineRule="auto"/>
        <w:ind w:left="206"/>
        <w:jc w:val="lowKashida"/>
        <w:rPr>
          <w:rFonts w:ascii="Times New Roman" w:hAnsi="Times New Roman" w:cs="Times New Roman"/>
          <w:sz w:val="32"/>
          <w:szCs w:val="32"/>
          <w:rtl/>
        </w:rPr>
      </w:pPr>
      <w:r>
        <w:rPr>
          <w:rFonts w:ascii="Times New Roman" w:hAnsi="Times New Roman" w:cs="Times New Roman"/>
          <w:sz w:val="32"/>
          <w:szCs w:val="32"/>
          <w:rtl/>
        </w:rPr>
        <w:t>انقل القدم اليسرى إلى خلف اليمنى وثبتها على الأرض ( جـ)0</w:t>
      </w:r>
    </w:p>
    <w:p w:rsidR="00D32924" w:rsidRDefault="00D32924" w:rsidP="008755B1">
      <w:pPr>
        <w:pStyle w:val="BodyText2"/>
        <w:numPr>
          <w:ilvl w:val="0"/>
          <w:numId w:val="33"/>
        </w:numPr>
        <w:tabs>
          <w:tab w:val="num" w:pos="206"/>
        </w:tabs>
        <w:spacing w:after="0" w:line="360" w:lineRule="auto"/>
        <w:ind w:left="206"/>
        <w:jc w:val="lowKashida"/>
        <w:rPr>
          <w:rFonts w:ascii="Times New Roman" w:hAnsi="Times New Roman" w:cs="Times New Roman"/>
          <w:sz w:val="32"/>
          <w:szCs w:val="32"/>
        </w:rPr>
      </w:pPr>
      <w:r>
        <w:rPr>
          <w:rFonts w:ascii="Times New Roman" w:hAnsi="Times New Roman" w:cs="Times New Roman"/>
          <w:sz w:val="32"/>
          <w:szCs w:val="32"/>
          <w:rtl/>
        </w:rPr>
        <w:t>انقل القدم اليمنى حوالي 30سم خلف القدم اليسرى ( د )0</w:t>
      </w:r>
    </w:p>
    <w:p w:rsidR="00D32924" w:rsidRDefault="00D32924" w:rsidP="008755B1">
      <w:pPr>
        <w:pStyle w:val="BodyText2"/>
        <w:numPr>
          <w:ilvl w:val="0"/>
          <w:numId w:val="33"/>
        </w:numPr>
        <w:tabs>
          <w:tab w:val="num" w:pos="206"/>
        </w:tabs>
        <w:spacing w:after="0" w:line="360" w:lineRule="auto"/>
        <w:ind w:left="206"/>
        <w:jc w:val="lowKashida"/>
        <w:rPr>
          <w:rFonts w:ascii="Times New Roman" w:hAnsi="Times New Roman" w:cs="Times New Roman"/>
          <w:sz w:val="32"/>
          <w:szCs w:val="32"/>
        </w:rPr>
      </w:pPr>
      <w:r>
        <w:rPr>
          <w:rFonts w:ascii="Times New Roman" w:hAnsi="Times New Roman" w:cs="Times New Roman"/>
          <w:sz w:val="32"/>
          <w:szCs w:val="32"/>
          <w:rtl/>
        </w:rPr>
        <w:t>والآن تكون في وضع الاستعداد لأداء ضربة أمامية 0</w:t>
      </w:r>
    </w:p>
    <w:p w:rsidR="00D32924" w:rsidRDefault="00D32924" w:rsidP="008755B1">
      <w:pPr>
        <w:pStyle w:val="BodyText2"/>
        <w:spacing w:line="360" w:lineRule="auto"/>
        <w:ind w:left="206"/>
        <w:jc w:val="lowKashida"/>
        <w:rPr>
          <w:rFonts w:ascii="Times New Roman" w:hAnsi="Times New Roman" w:cs="Times New Roman"/>
          <w:sz w:val="32"/>
          <w:szCs w:val="32"/>
        </w:rPr>
      </w:pP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وفيما يتعلق بالرغبة في الاقتراب من الطاولة فإنه يتم التحرك عكس ذلك بالضبط0 </w:t>
      </w:r>
    </w:p>
    <w:p w:rsidR="00D32924" w:rsidRDefault="00D32924" w:rsidP="008755B1">
      <w:pPr>
        <w:pStyle w:val="BodyText2"/>
        <w:spacing w:line="360" w:lineRule="auto"/>
        <w:jc w:val="lowKashida"/>
        <w:rPr>
          <w:rFonts w:ascii="Times New Roman" w:hAnsi="Times New Roman" w:cs="Times New Roman"/>
          <w:sz w:val="36"/>
          <w:lang w:bidi="ar-IQ"/>
        </w:rPr>
      </w:pPr>
      <w:r>
        <w:rPr>
          <w:rFonts w:ascii="Times New Roman" w:hAnsi="Times New Roman" w:cs="Times New Roman"/>
          <w:sz w:val="32"/>
          <w:szCs w:val="32"/>
          <w:rtl/>
        </w:rPr>
        <w:t xml:space="preserve">   وعند التحرك لجانب الضرب الخلفي ، فإن الحركات تكون مماثلة للتحرك بعيدا عن الطاولة فيما عدا أن القدم اليمنى تكون على مستوى مع  القدم اليسرى عند البدء بالحركة أو أمامها بدرجة بسيطة 0</w:t>
      </w:r>
    </w:p>
    <w:p w:rsidR="00D32924" w:rsidRDefault="00D32924" w:rsidP="00292BA4">
      <w:pPr>
        <w:pStyle w:val="BodyText2"/>
        <w:spacing w:line="360" w:lineRule="auto"/>
        <w:jc w:val="center"/>
        <w:rPr>
          <w:rFonts w:ascii="Times New Roman" w:hAnsi="Times New Roman" w:cs="Times New Roman"/>
          <w:sz w:val="36"/>
          <w:rtl/>
          <w:lang w:bidi="ar-IQ"/>
        </w:rPr>
      </w:pPr>
      <w:r w:rsidRPr="00FB1F03">
        <w:rPr>
          <w:rFonts w:ascii="Times New Roman" w:hAnsi="Times New Roman" w:cs="Times New Roman"/>
          <w:noProof/>
          <w:sz w:val="32"/>
          <w:szCs w:val="32"/>
        </w:rPr>
        <w:pict>
          <v:shape id="صورة 17" o:spid="_x0000_i1038" type="#_x0000_t75" style="width:329.25pt;height:125.25pt;visibility:visible" o:bordertopcolor="black" o:borderleftcolor="black" o:borderbottomcolor="black" o:borderrightcolor="black">
            <v:imagedata r:id="rId20" o:title=""/>
            <w10:bordertop type="thinThick" width="12"/>
            <w10:borderleft type="thinThick" width="12"/>
            <w10:borderbottom type="thickThin" width="12"/>
            <w10:borderright type="thickThin" width="12"/>
          </v:shape>
        </w:pict>
      </w: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lang w:bidi="ar-IQ"/>
        </w:rPr>
        <w:t>ال</w:t>
      </w:r>
      <w:r>
        <w:rPr>
          <w:rFonts w:ascii="Times New Roman" w:hAnsi="Times New Roman" w:cs="Times New Roman"/>
          <w:sz w:val="32"/>
          <w:szCs w:val="32"/>
          <w:rtl/>
        </w:rPr>
        <w:t>شكل (6)</w:t>
      </w: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يوضح خطوتي التحرك إلى الإمام والخلف</w:t>
      </w:r>
    </w:p>
    <w:p w:rsidR="00D32924" w:rsidRDefault="00D32924" w:rsidP="008755B1">
      <w:pPr>
        <w:pStyle w:val="BodyText2"/>
        <w:spacing w:line="360" w:lineRule="auto"/>
        <w:jc w:val="center"/>
        <w:rPr>
          <w:rFonts w:ascii="Times New Roman" w:hAnsi="Times New Roman" w:cs="Times New Roman"/>
          <w:sz w:val="32"/>
          <w:szCs w:val="32"/>
          <w:rtl/>
          <w:lang w:bidi="ar-IQ"/>
        </w:rPr>
      </w:pPr>
    </w:p>
    <w:p w:rsidR="00D32924" w:rsidRDefault="00D32924" w:rsidP="000015E2">
      <w:pPr>
        <w:pStyle w:val="BodyText2"/>
        <w:spacing w:line="360" w:lineRule="auto"/>
        <w:rPr>
          <w:rFonts w:ascii="Times New Roman" w:hAnsi="Times New Roman" w:cs="Times New Roman"/>
          <w:b/>
          <w:bCs/>
          <w:sz w:val="36"/>
          <w:rtl/>
          <w:lang w:bidi="ar-IQ"/>
        </w:rPr>
      </w:pPr>
      <w:r>
        <w:rPr>
          <w:rFonts w:ascii="Times New Roman" w:hAnsi="Times New Roman" w:cs="Times New Roman"/>
          <w:b/>
          <w:bCs/>
          <w:sz w:val="32"/>
          <w:szCs w:val="32"/>
          <w:rtl/>
        </w:rPr>
        <w:t>2-1-3-3 خطوتي التحرك إلى ركن الضرب الخلفي (نصف دائرية):</w:t>
      </w:r>
      <w:r>
        <w:rPr>
          <w:rFonts w:ascii="Times New Roman" w:hAnsi="Times New Roman" w:cs="Times New Roman"/>
          <w:b/>
          <w:bCs/>
          <w:szCs w:val="28"/>
        </w:rPr>
        <w:t>backhand-comer two-spin</w:t>
      </w:r>
      <w:r>
        <w:rPr>
          <w:rFonts w:ascii="Times New Roman" w:hAnsi="Times New Roman" w:cs="Times New Roman"/>
          <w:b/>
          <w:bCs/>
          <w:szCs w:val="28"/>
          <w:rtl/>
          <w:lang w:bidi="ar-IQ"/>
        </w:rPr>
        <w:t>:</w:t>
      </w:r>
    </w:p>
    <w:p w:rsidR="00D32924" w:rsidRDefault="00D32924" w:rsidP="008755B1">
      <w:pPr>
        <w:pStyle w:val="BodyText2"/>
        <w:spacing w:before="240"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تتشابه هذه الحركة مع حركة خطوتي التحرك الجانبي ، ويكون الهدف هنا هو المقدرة على لعب ضرباتك الأمامية من جانب الضرب الخلفي ،وتعد الضربات الهجومية الأمامية من ركن الضرب الخلفي هي الأكثر فاعلية في اللعب الهجومي ، ولكي تلعب ضربة أمامية عندما تكون واقفا في عمق حدود ركن الضرب الخلفي ينبغي  أداء ما يلي: كما في الشكل (7)</w:t>
      </w:r>
    </w:p>
    <w:p w:rsidR="00D32924" w:rsidRDefault="00D32924" w:rsidP="008755B1">
      <w:pPr>
        <w:pStyle w:val="BodyText2"/>
        <w:numPr>
          <w:ilvl w:val="0"/>
          <w:numId w:val="34"/>
        </w:numPr>
        <w:tabs>
          <w:tab w:val="num" w:pos="206"/>
        </w:tabs>
        <w:spacing w:after="0" w:line="360" w:lineRule="auto"/>
        <w:ind w:left="26" w:firstLine="0"/>
        <w:jc w:val="lowKashida"/>
        <w:rPr>
          <w:rFonts w:ascii="Times New Roman" w:hAnsi="Times New Roman" w:cs="Times New Roman"/>
          <w:sz w:val="36"/>
          <w:rtl/>
          <w:lang w:bidi="ar-IQ"/>
        </w:rPr>
      </w:pPr>
      <w:r>
        <w:rPr>
          <w:rFonts w:ascii="Times New Roman" w:hAnsi="Times New Roman" w:cs="Times New Roman"/>
          <w:sz w:val="32"/>
          <w:szCs w:val="32"/>
          <w:rtl/>
          <w:lang w:bidi="ar-IQ"/>
        </w:rPr>
        <w:t xml:space="preserve"> خذ خطوتي التحرك تجاه الجانب الأيسر للطاولة0</w:t>
      </w:r>
    </w:p>
    <w:p w:rsidR="00D32924" w:rsidRDefault="00D32924" w:rsidP="008755B1">
      <w:pPr>
        <w:pStyle w:val="BodyText2"/>
        <w:numPr>
          <w:ilvl w:val="0"/>
          <w:numId w:val="34"/>
        </w:numPr>
        <w:tabs>
          <w:tab w:val="num" w:pos="206"/>
        </w:tabs>
        <w:spacing w:after="0" w:line="360" w:lineRule="auto"/>
        <w:ind w:left="26" w:firstLine="0"/>
        <w:jc w:val="lowKashida"/>
        <w:rPr>
          <w:rFonts w:ascii="Times New Roman" w:hAnsi="Times New Roman" w:cs="Times New Roman"/>
          <w:sz w:val="36"/>
          <w:rtl/>
          <w:lang w:bidi="ar-IQ"/>
        </w:rPr>
      </w:pPr>
      <w:r>
        <w:rPr>
          <w:rFonts w:ascii="Times New Roman" w:hAnsi="Times New Roman" w:cs="Times New Roman"/>
          <w:sz w:val="32"/>
          <w:szCs w:val="32"/>
          <w:rtl/>
          <w:lang w:bidi="ar-IQ"/>
        </w:rPr>
        <w:t xml:space="preserve"> يكون جسمك موازيا لجانب الطاولة وعموديا على نهايتها تقريبا0</w:t>
      </w:r>
    </w:p>
    <w:p w:rsidR="00D32924" w:rsidRDefault="00D32924" w:rsidP="008755B1">
      <w:pPr>
        <w:pStyle w:val="BodyText2"/>
        <w:numPr>
          <w:ilvl w:val="0"/>
          <w:numId w:val="34"/>
        </w:numPr>
        <w:tabs>
          <w:tab w:val="num" w:pos="206"/>
        </w:tabs>
        <w:spacing w:after="0" w:line="360" w:lineRule="auto"/>
        <w:ind w:left="386"/>
        <w:jc w:val="lowKashida"/>
        <w:rPr>
          <w:rFonts w:ascii="Times New Roman" w:hAnsi="Times New Roman" w:cs="Times New Roman"/>
          <w:sz w:val="32"/>
          <w:szCs w:val="32"/>
          <w:lang w:bidi="ar-IQ"/>
        </w:rPr>
      </w:pPr>
      <w:r>
        <w:rPr>
          <w:rFonts w:ascii="Times New Roman" w:hAnsi="Times New Roman" w:cs="Times New Roman"/>
          <w:sz w:val="32"/>
          <w:szCs w:val="32"/>
          <w:rtl/>
          <w:lang w:bidi="ar-IQ"/>
        </w:rPr>
        <w:t xml:space="preserve"> تكون حركة القدمين مماثلة لخطوتي التحرك الجانبي مع مراعاة أن يكون التحرك ليس جانبيا وإنما بلف خطوة حول نهاية الطاولة ، بمعنى أن التحرك جانبا وللامام0</w:t>
      </w:r>
    </w:p>
    <w:p w:rsidR="00D32924" w:rsidRDefault="00D32924" w:rsidP="008755B1">
      <w:pPr>
        <w:pStyle w:val="BodyText2"/>
        <w:numPr>
          <w:ilvl w:val="0"/>
          <w:numId w:val="34"/>
        </w:numPr>
        <w:tabs>
          <w:tab w:val="num" w:pos="206"/>
        </w:tabs>
        <w:spacing w:after="0" w:line="360" w:lineRule="auto"/>
        <w:ind w:left="26" w:firstLine="0"/>
        <w:jc w:val="lowKashida"/>
        <w:rPr>
          <w:rFonts w:ascii="Times New Roman" w:hAnsi="Times New Roman" w:cs="Times New Roman"/>
          <w:sz w:val="32"/>
          <w:szCs w:val="32"/>
          <w:lang w:bidi="ar-IQ"/>
        </w:rPr>
      </w:pPr>
      <w:r>
        <w:rPr>
          <w:rFonts w:ascii="Times New Roman" w:hAnsi="Times New Roman" w:cs="Times New Roman"/>
          <w:sz w:val="32"/>
          <w:szCs w:val="32"/>
          <w:rtl/>
          <w:lang w:bidi="ar-IQ"/>
        </w:rPr>
        <w:t>الآن تكون في وضع الاستعداد للهجوم بالضربة الأمامية من العمق في داخل ركن الضرب الخلفي ،</w:t>
      </w:r>
      <w:r>
        <w:rPr>
          <w:rFonts w:ascii="Times New Roman" w:hAnsi="Times New Roman" w:cs="Times New Roman"/>
          <w:sz w:val="32"/>
          <w:szCs w:val="32"/>
          <w:rtl/>
        </w:rPr>
        <w:t>وللعودة لإتخاذ وضع الاستعداد عند ركن الضرب الخلفي خذ خطوتي التحرك للخلف ، ولأن حركة الرجلين هذه سوف تعيدك حول نهاية الضرب الخلفي للطاولة ( للخلف وأيضا لليمين ) فإن حركة القدمين سوف تشمل مركبا من مبادئ خطوتي التحرك الجانبي وخطوتي التحرك الأمامي – الخلفي 0</w:t>
      </w:r>
    </w:p>
    <w:p w:rsidR="00D32924" w:rsidRDefault="00D32924" w:rsidP="008755B1">
      <w:pPr>
        <w:pStyle w:val="BodyText2"/>
        <w:spacing w:line="360" w:lineRule="auto"/>
        <w:rPr>
          <w:rFonts w:ascii="Times New Roman" w:hAnsi="Times New Roman" w:cs="Times New Roman"/>
          <w:b/>
          <w:bCs/>
          <w:sz w:val="32"/>
          <w:szCs w:val="32"/>
          <w:lang w:bidi="ar-IQ"/>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sz w:val="36"/>
        </w:rPr>
      </w:pPr>
      <w:r w:rsidRPr="00FB1F03">
        <w:rPr>
          <w:rFonts w:ascii="Times New Roman" w:hAnsi="Times New Roman" w:cs="Times New Roman"/>
          <w:noProof/>
        </w:rPr>
        <w:pict>
          <v:shape id="صورة 16" o:spid="_x0000_i1039" type="#_x0000_t75" alt="Table tennis technique skill - 13" style="width:198.75pt;height:197.25pt;visibility:visible">
            <v:imagedata r:id="rId21" o:title=""/>
          </v:shape>
        </w:pict>
      </w:r>
      <w:r w:rsidRPr="00FB1F03">
        <w:rPr>
          <w:rFonts w:ascii="Times New Roman" w:hAnsi="Times New Roman" w:cs="Times New Roman"/>
          <w:noProof/>
        </w:rPr>
        <w:pict>
          <v:shape id="صورة 15" o:spid="_x0000_i1040" type="#_x0000_t75" alt="Table tennis technique skill - 13" style="width:194.25pt;height:197.25pt;visibility:visible">
            <v:imagedata r:id="rId22" o:title=""/>
          </v:shape>
        </w:pict>
      </w:r>
    </w:p>
    <w:p w:rsidR="00D32924" w:rsidRDefault="00D32924" w:rsidP="008755B1">
      <w:pPr>
        <w:pStyle w:val="BodyText2"/>
        <w:spacing w:line="360" w:lineRule="auto"/>
        <w:jc w:val="center"/>
        <w:rPr>
          <w:rFonts w:ascii="Times New Roman" w:hAnsi="Times New Roman" w:cs="Times New Roman"/>
          <w:sz w:val="36"/>
          <w:rtl/>
          <w:lang w:bidi="ar-IQ"/>
        </w:rPr>
      </w:pPr>
      <w:r w:rsidRPr="00FB1F03">
        <w:rPr>
          <w:rFonts w:ascii="Times New Roman" w:hAnsi="Times New Roman" w:cs="Times New Roman"/>
          <w:noProof/>
        </w:rPr>
        <w:pict>
          <v:shape id="صورة 14" o:spid="_x0000_i1041" type="#_x0000_t75" alt="Table tennis technique skill - 13" style="width:194.25pt;height:197.25pt;visibility:visible">
            <v:imagedata r:id="rId23" o:title=""/>
          </v:shape>
        </w:pict>
      </w:r>
      <w:r w:rsidRPr="00FB1F03">
        <w:rPr>
          <w:rFonts w:ascii="Times New Roman" w:hAnsi="Times New Roman" w:cs="Times New Roman"/>
          <w:noProof/>
        </w:rPr>
        <w:pict>
          <v:shape id="صورة 13" o:spid="_x0000_i1042" type="#_x0000_t75" alt="‫Table tennis technique skill - 13" style="width:194.25pt;height:197.25pt;visibility:visible">
            <v:imagedata r:id="rId24" o:title=""/>
          </v:shape>
        </w:pict>
      </w:r>
    </w:p>
    <w:p w:rsidR="00D32924" w:rsidRDefault="00D32924" w:rsidP="008755B1">
      <w:pPr>
        <w:pStyle w:val="BodyText2"/>
        <w:spacing w:line="360" w:lineRule="auto"/>
        <w:jc w:val="center"/>
        <w:rPr>
          <w:rFonts w:ascii="Times New Roman" w:hAnsi="Times New Roman" w:cs="Times New Roman"/>
          <w:sz w:val="36"/>
          <w:rtl/>
          <w:lang w:bidi="ar-IQ"/>
        </w:rPr>
      </w:pPr>
      <w:r w:rsidRPr="00FB1F03">
        <w:rPr>
          <w:rFonts w:ascii="Times New Roman" w:hAnsi="Times New Roman" w:cs="Times New Roman"/>
          <w:noProof/>
        </w:rPr>
        <w:pict>
          <v:shape id="صورة 12" o:spid="_x0000_i1043" type="#_x0000_t75" alt="‫Table tennis technique skill - 13" style="width:194.25pt;height:197.25pt;visibility:visible">
            <v:imagedata r:id="rId24" o:title=""/>
          </v:shape>
        </w:pict>
      </w:r>
      <w:r w:rsidRPr="00FB1F03">
        <w:rPr>
          <w:rFonts w:ascii="Times New Roman" w:hAnsi="Times New Roman" w:cs="Times New Roman"/>
          <w:noProof/>
        </w:rPr>
        <w:pict>
          <v:shape id="صورة 11" o:spid="_x0000_i1044" type="#_x0000_t75" alt="‫Table tennis technique skill - 13" style="width:194.25pt;height:197.25pt;visibility:visible">
            <v:imagedata r:id="rId25" o:title=""/>
          </v:shape>
        </w:pict>
      </w:r>
    </w:p>
    <w:p w:rsidR="00D32924" w:rsidRDefault="00D32924" w:rsidP="008755B1">
      <w:pPr>
        <w:pStyle w:val="BodyText2"/>
        <w:spacing w:line="360" w:lineRule="auto"/>
        <w:jc w:val="center"/>
        <w:rPr>
          <w:rFonts w:ascii="Times New Roman" w:hAnsi="Times New Roman" w:cs="Times New Roman"/>
          <w:b/>
          <w:bCs/>
          <w:sz w:val="32"/>
          <w:szCs w:val="32"/>
          <w:rtl/>
          <w:lang w:bidi="ar-IQ"/>
        </w:rPr>
      </w:pPr>
      <w:r>
        <w:rPr>
          <w:rFonts w:ascii="Times New Roman" w:hAnsi="Times New Roman" w:cs="Times New Roman"/>
          <w:b/>
          <w:bCs/>
          <w:sz w:val="32"/>
          <w:szCs w:val="32"/>
          <w:rtl/>
          <w:lang w:bidi="ar-IQ"/>
        </w:rPr>
        <w:t>الشكل (7)</w:t>
      </w:r>
    </w:p>
    <w:p w:rsidR="00D32924" w:rsidRDefault="00D32924" w:rsidP="008755B1">
      <w:pPr>
        <w:pStyle w:val="BodyText2"/>
        <w:spacing w:line="360" w:lineRule="auto"/>
        <w:jc w:val="center"/>
        <w:rPr>
          <w:rFonts w:ascii="Times New Roman" w:hAnsi="Times New Roman" w:cs="Times New Roman"/>
          <w:b/>
          <w:bCs/>
          <w:sz w:val="32"/>
          <w:szCs w:val="32"/>
          <w:rtl/>
          <w:lang w:bidi="ar-IQ"/>
        </w:rPr>
      </w:pPr>
      <w:r>
        <w:rPr>
          <w:rFonts w:ascii="Times New Roman" w:hAnsi="Times New Roman" w:cs="Times New Roman"/>
          <w:b/>
          <w:bCs/>
          <w:sz w:val="32"/>
          <w:szCs w:val="32"/>
          <w:rtl/>
          <w:lang w:bidi="ar-IQ"/>
        </w:rPr>
        <w:t>يوضح حركة الرجلين النصف دائرية</w:t>
      </w:r>
    </w:p>
    <w:p w:rsidR="00D32924" w:rsidRDefault="00D32924" w:rsidP="000015E2">
      <w:pPr>
        <w:pStyle w:val="BodyText2"/>
        <w:spacing w:line="360" w:lineRule="auto"/>
        <w:ind w:left="1080" w:hanging="1080"/>
        <w:rPr>
          <w:rFonts w:ascii="Times New Roman" w:hAnsi="Times New Roman" w:cs="Times New Roman"/>
          <w:b/>
          <w:bCs/>
          <w:sz w:val="32"/>
          <w:szCs w:val="32"/>
          <w:rtl/>
          <w:lang w:bidi="ar-IQ"/>
        </w:rPr>
      </w:pPr>
      <w:r>
        <w:rPr>
          <w:rFonts w:ascii="Times New Roman" w:hAnsi="Times New Roman" w:cs="Times New Roman"/>
          <w:b/>
          <w:bCs/>
          <w:sz w:val="32"/>
          <w:szCs w:val="32"/>
          <w:rtl/>
        </w:rPr>
        <w:t>2-1-3-4 التحرك الجانبي المتقاطع :</w:t>
      </w:r>
      <w:r>
        <w:rPr>
          <w:rFonts w:ascii="Times New Roman" w:hAnsi="Times New Roman" w:cs="Times New Roman"/>
          <w:b/>
          <w:bCs/>
          <w:sz w:val="32"/>
          <w:szCs w:val="32"/>
        </w:rPr>
        <w:t xml:space="preserve">lateral crossover </w:t>
      </w:r>
    </w:p>
    <w:p w:rsidR="00D32924" w:rsidRDefault="00D32924" w:rsidP="008755B1">
      <w:pPr>
        <w:pStyle w:val="BodyText2"/>
        <w:spacing w:line="360" w:lineRule="auto"/>
        <w:ind w:left="1080" w:hanging="1080"/>
        <w:rPr>
          <w:rFonts w:ascii="Times New Roman" w:hAnsi="Times New Roman" w:cs="Times New Roman"/>
          <w:sz w:val="32"/>
          <w:szCs w:val="32"/>
          <w:rtl/>
          <w:lang w:bidi="ar-IQ"/>
        </w:rPr>
      </w:pP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إن التحرك الجانبي المتقاطع يعتبر أصعب تقنية في حركة القدمين للتدريب عليها ، وهي تستخدم فقط في حالة الرغبة بتغطية مساحات جانبية تكون أحيانا أكثر من( 1،5)م بشكل سريع 0</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وعند التحرك من عمق ركن الضرب الخلفي إلى ركن الضرب الأمامي أد ما يلي : </w:t>
      </w:r>
    </w:p>
    <w:p w:rsidR="00D32924" w:rsidRDefault="00D32924" w:rsidP="008755B1">
      <w:pPr>
        <w:pStyle w:val="BodyText2"/>
        <w:numPr>
          <w:ilvl w:val="0"/>
          <w:numId w:val="35"/>
        </w:numPr>
        <w:tabs>
          <w:tab w:val="num" w:pos="20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 xml:space="preserve"> خذ خطوة بالقدم اليمنى أولا بعيدا وللخارج بقدر الإمكان وبشكل مريح 0</w:t>
      </w:r>
    </w:p>
    <w:p w:rsidR="00D32924" w:rsidRDefault="00D32924" w:rsidP="008755B1">
      <w:pPr>
        <w:pStyle w:val="BodyText2"/>
        <w:numPr>
          <w:ilvl w:val="0"/>
          <w:numId w:val="35"/>
        </w:numPr>
        <w:tabs>
          <w:tab w:val="num" w:pos="20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 xml:space="preserve"> انقل القدم اليسرى بالتقاطع من أمام القدم اليمنى 0</w:t>
      </w:r>
    </w:p>
    <w:p w:rsidR="00D32924" w:rsidRDefault="00D32924" w:rsidP="008755B1">
      <w:pPr>
        <w:pStyle w:val="BodyText2"/>
        <w:numPr>
          <w:ilvl w:val="0"/>
          <w:numId w:val="35"/>
        </w:numPr>
        <w:tabs>
          <w:tab w:val="num" w:pos="206"/>
        </w:tabs>
        <w:spacing w:after="0" w:line="360" w:lineRule="auto"/>
        <w:ind w:left="386"/>
        <w:jc w:val="lowKashida"/>
        <w:rPr>
          <w:rFonts w:ascii="Times New Roman" w:hAnsi="Times New Roman" w:cs="Times New Roman"/>
          <w:sz w:val="32"/>
          <w:szCs w:val="32"/>
        </w:rPr>
      </w:pPr>
      <w:r>
        <w:rPr>
          <w:rFonts w:ascii="Times New Roman" w:hAnsi="Times New Roman" w:cs="Times New Roman"/>
          <w:sz w:val="32"/>
          <w:szCs w:val="32"/>
          <w:rtl/>
        </w:rPr>
        <w:t xml:space="preserve"> مرجح الرجل اليمنى للخارج من خلف القدم اليسرى إلى اليمين وبعيدا بقدر الإمكان وبشكل مريح 0</w:t>
      </w:r>
    </w:p>
    <w:p w:rsidR="00D32924" w:rsidRDefault="00D32924" w:rsidP="008755B1">
      <w:pPr>
        <w:pStyle w:val="BodyText2"/>
        <w:numPr>
          <w:ilvl w:val="0"/>
          <w:numId w:val="35"/>
        </w:numPr>
        <w:tabs>
          <w:tab w:val="num" w:pos="20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سوف تكون الآن في وضع الاستعداد لأداء الضربة الأمامية 0 </w:t>
      </w:r>
    </w:p>
    <w:p w:rsidR="00D32924" w:rsidRDefault="00D32924" w:rsidP="008755B1">
      <w:pPr>
        <w:pStyle w:val="BodyText2"/>
        <w:tabs>
          <w:tab w:val="num" w:pos="206"/>
        </w:tabs>
        <w:spacing w:line="360" w:lineRule="auto"/>
        <w:ind w:left="386" w:hanging="360"/>
        <w:jc w:val="lowKashida"/>
        <w:rPr>
          <w:rFonts w:ascii="Times New Roman" w:hAnsi="Times New Roman" w:cs="Times New Roman"/>
          <w:sz w:val="32"/>
          <w:szCs w:val="32"/>
        </w:rPr>
      </w:pPr>
      <w:r>
        <w:rPr>
          <w:rFonts w:ascii="Times New Roman" w:hAnsi="Times New Roman" w:cs="Times New Roman"/>
          <w:sz w:val="32"/>
          <w:szCs w:val="32"/>
          <w:rtl/>
        </w:rPr>
        <w:t xml:space="preserve">وعند التحرك من جانب الضرب الأمامي إلى جانب الضرب الخلفي :  </w:t>
      </w:r>
    </w:p>
    <w:p w:rsidR="00D32924" w:rsidRDefault="00D32924" w:rsidP="008755B1">
      <w:pPr>
        <w:pStyle w:val="BodyText2"/>
        <w:numPr>
          <w:ilvl w:val="0"/>
          <w:numId w:val="36"/>
        </w:numPr>
        <w:tabs>
          <w:tab w:val="num" w:pos="206"/>
          <w:tab w:val="num" w:pos="110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 xml:space="preserve"> خذ خطوة للخارج بالقدم اليسرى 0</w:t>
      </w:r>
    </w:p>
    <w:p w:rsidR="00D32924" w:rsidRDefault="00D32924" w:rsidP="008755B1">
      <w:pPr>
        <w:pStyle w:val="BodyText2"/>
        <w:numPr>
          <w:ilvl w:val="0"/>
          <w:numId w:val="36"/>
        </w:numPr>
        <w:tabs>
          <w:tab w:val="num" w:pos="206"/>
          <w:tab w:val="num" w:pos="110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rPr>
        <w:t xml:space="preserve"> قاطع بالقدم اليمنى من أمام القدم اليسرى 0</w:t>
      </w:r>
    </w:p>
    <w:p w:rsidR="00D32924" w:rsidRDefault="00D32924" w:rsidP="008755B1">
      <w:pPr>
        <w:pStyle w:val="BodyText2"/>
        <w:numPr>
          <w:ilvl w:val="0"/>
          <w:numId w:val="36"/>
        </w:numPr>
        <w:tabs>
          <w:tab w:val="num" w:pos="206"/>
          <w:tab w:val="num" w:pos="110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 xml:space="preserve"> انقل القدم اليسرى للخارج مرة أخرى إلى نهاية جانب ضربك الخلفي </w:t>
      </w:r>
    </w:p>
    <w:p w:rsidR="00D32924" w:rsidRDefault="00D32924" w:rsidP="008755B1">
      <w:pPr>
        <w:pStyle w:val="BodyText2"/>
        <w:numPr>
          <w:ilvl w:val="0"/>
          <w:numId w:val="36"/>
        </w:numPr>
        <w:tabs>
          <w:tab w:val="num" w:pos="206"/>
          <w:tab w:val="num" w:pos="1106"/>
        </w:tabs>
        <w:spacing w:after="0" w:line="360" w:lineRule="auto"/>
        <w:ind w:left="26" w:firstLine="0"/>
        <w:jc w:val="lowKashida"/>
        <w:rPr>
          <w:rFonts w:ascii="Times New Roman" w:hAnsi="Times New Roman" w:cs="Times New Roman"/>
          <w:sz w:val="32"/>
          <w:szCs w:val="32"/>
        </w:rPr>
      </w:pPr>
      <w:r>
        <w:rPr>
          <w:rFonts w:ascii="Times New Roman" w:hAnsi="Times New Roman" w:cs="Times New Roman"/>
          <w:sz w:val="32"/>
          <w:szCs w:val="32"/>
          <w:rtl/>
        </w:rPr>
        <w:t>الآن تكون في وضع الاستعداد في ركن الضرب الخلفي0</w:t>
      </w:r>
    </w:p>
    <w:p w:rsidR="00D32924" w:rsidRDefault="00D32924" w:rsidP="008755B1">
      <w:pPr>
        <w:pStyle w:val="BodyText2"/>
        <w:tabs>
          <w:tab w:val="num" w:pos="206"/>
        </w:tabs>
        <w:spacing w:line="360" w:lineRule="auto"/>
        <w:ind w:left="206"/>
        <w:jc w:val="lowKashida"/>
        <w:rPr>
          <w:rFonts w:ascii="Times New Roman" w:hAnsi="Times New Roman" w:cs="Times New Roman"/>
          <w:sz w:val="32"/>
          <w:szCs w:val="32"/>
        </w:rPr>
      </w:pPr>
      <w:r>
        <w:rPr>
          <w:rFonts w:ascii="Times New Roman" w:hAnsi="Times New Roman" w:cs="Times New Roman"/>
          <w:sz w:val="32"/>
          <w:szCs w:val="32"/>
          <w:rtl/>
        </w:rPr>
        <w:t xml:space="preserve">وهذه التحركات تكون للاعب باليد اليمين وممكن عكسها تماما للاعب باليد  اليسار  كما في الشكل رقم (8) </w:t>
      </w:r>
    </w:p>
    <w:p w:rsidR="00D32924" w:rsidRDefault="00D32924" w:rsidP="008755B1">
      <w:pPr>
        <w:pStyle w:val="BodyText2"/>
        <w:spacing w:line="360" w:lineRule="auto"/>
        <w:jc w:val="lowKashida"/>
        <w:rPr>
          <w:rFonts w:ascii="Times New Roman" w:hAnsi="Times New Roman" w:cs="Times New Roman"/>
          <w:sz w:val="36"/>
          <w:rtl/>
        </w:rPr>
      </w:pPr>
    </w:p>
    <w:p w:rsidR="00D32924" w:rsidRDefault="00D32924" w:rsidP="008755B1">
      <w:pPr>
        <w:pStyle w:val="BodyText2"/>
        <w:spacing w:line="360" w:lineRule="auto"/>
        <w:jc w:val="lowKashida"/>
        <w:rPr>
          <w:rFonts w:ascii="Times New Roman" w:hAnsi="Times New Roman" w:cs="Times New Roman"/>
          <w:sz w:val="32"/>
          <w:szCs w:val="32"/>
          <w:rtl/>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ind w:left="-334"/>
        <w:jc w:val="center"/>
        <w:rPr>
          <w:rFonts w:ascii="Times New Roman" w:hAnsi="Times New Roman" w:cs="Times New Roman"/>
          <w:b/>
          <w:bCs/>
          <w:sz w:val="32"/>
          <w:szCs w:val="32"/>
          <w:rtl/>
          <w:lang w:bidi="ar-IQ"/>
        </w:rPr>
      </w:pPr>
      <w:r w:rsidRPr="00FB1F03">
        <w:rPr>
          <w:rFonts w:ascii="Times New Roman" w:hAnsi="Times New Roman" w:cs="Times New Roman"/>
          <w:noProof/>
        </w:rPr>
        <w:pict>
          <v:shape id="صورة 10" o:spid="_x0000_i1045" type="#_x0000_t75" alt="Table Tennis - Chinese Footwork Part 3 - Pivot And Cross Step - YouTube 567" style="width:206.25pt;height:183.75pt;visibility:visible">
            <v:imagedata r:id="rId26" o:title=""/>
          </v:shape>
        </w:pict>
      </w:r>
      <w:r w:rsidRPr="00FB1F03">
        <w:rPr>
          <w:rFonts w:ascii="Times New Roman" w:hAnsi="Times New Roman" w:cs="Times New Roman"/>
          <w:noProof/>
        </w:rPr>
        <w:pict>
          <v:shape id="صورة 9" o:spid="_x0000_i1046" type="#_x0000_t75" alt="Table Tennis - Chinese Footwork Part 3 - Pivot And Cross Step - YouTube 566" style="width:206.25pt;height:183.75pt;visibility:visible">
            <v:imagedata r:id="rId27" o:title=""/>
          </v:shape>
        </w:pict>
      </w:r>
    </w:p>
    <w:p w:rsidR="00D32924" w:rsidRDefault="00D32924" w:rsidP="008755B1">
      <w:pPr>
        <w:pStyle w:val="BodyText2"/>
        <w:ind w:left="-694"/>
        <w:jc w:val="center"/>
        <w:rPr>
          <w:rFonts w:ascii="Times New Roman" w:hAnsi="Times New Roman" w:cs="Times New Roman"/>
          <w:b/>
          <w:bCs/>
          <w:sz w:val="32"/>
          <w:szCs w:val="32"/>
          <w:rtl/>
          <w:lang w:bidi="ar-IQ"/>
        </w:rPr>
      </w:pPr>
      <w:r w:rsidRPr="00FB1F03">
        <w:rPr>
          <w:rFonts w:ascii="Times New Roman" w:hAnsi="Times New Roman" w:cs="Times New Roman"/>
          <w:noProof/>
        </w:rPr>
        <w:pict>
          <v:shape id="صورة 8" o:spid="_x0000_i1047" type="#_x0000_t75" alt="Table Tennis - Chinese Footwork Part 3 - Pivot And Cross Step - YouTube 571" style="width:3in;height:170.25pt;visibility:visible">
            <v:imagedata r:id="rId28" o:title=""/>
          </v:shape>
        </w:pict>
      </w:r>
      <w:r w:rsidRPr="00FB1F03">
        <w:rPr>
          <w:rFonts w:ascii="Times New Roman" w:hAnsi="Times New Roman" w:cs="Times New Roman"/>
          <w:noProof/>
        </w:rPr>
        <w:pict>
          <v:shape id="صورة 7" o:spid="_x0000_i1048" type="#_x0000_t75" alt="Table Tennis - Chinese Footwork Part 3 - Pivot And Cross Step - YouTube 570" style="width:3in;height:170.25pt;visibility:visible">
            <v:imagedata r:id="rId29" o:title=""/>
          </v:shape>
        </w:pict>
      </w:r>
      <w:r w:rsidRPr="00FB1F03">
        <w:rPr>
          <w:rFonts w:ascii="Times New Roman" w:hAnsi="Times New Roman" w:cs="Times New Roman"/>
          <w:noProof/>
        </w:rPr>
        <w:pict>
          <v:shape id="صورة 6" o:spid="_x0000_i1049" type="#_x0000_t75" alt="Table Tennis - Chinese Footwork Part 3 - Pivot And Cross Step - YouTube 573" style="width:3in;height:170.25pt;visibility:visible">
            <v:imagedata r:id="rId30" o:title=""/>
          </v:shape>
        </w:pict>
      </w:r>
      <w:r w:rsidRPr="00FB1F03">
        <w:rPr>
          <w:rFonts w:ascii="Times New Roman" w:hAnsi="Times New Roman" w:cs="Times New Roman"/>
          <w:noProof/>
        </w:rPr>
        <w:pict>
          <v:shape id="صورة 5" o:spid="_x0000_i1050" type="#_x0000_t75" alt="Table Tennis - Chinese Footwork Part 3 - Pivot And Cross Step - YouTube 572" style="width:211.5pt;height:170.25pt;visibility:visible">
            <v:imagedata r:id="rId31" o:title=""/>
          </v:shape>
        </w:pict>
      </w:r>
    </w:p>
    <w:p w:rsidR="00D32924" w:rsidRDefault="00D32924" w:rsidP="008755B1">
      <w:pPr>
        <w:pStyle w:val="BodyText2"/>
        <w:spacing w:line="360" w:lineRule="auto"/>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 xml:space="preserve">الشكل (8) </w:t>
      </w:r>
    </w:p>
    <w:p w:rsidR="00D32924" w:rsidRDefault="00D32924" w:rsidP="008755B1">
      <w:pPr>
        <w:pStyle w:val="BodyText2"/>
        <w:spacing w:line="360" w:lineRule="auto"/>
        <w:jc w:val="center"/>
        <w:rPr>
          <w:rFonts w:ascii="Times New Roman" w:hAnsi="Times New Roman" w:cs="Times New Roman"/>
          <w:sz w:val="32"/>
          <w:szCs w:val="32"/>
          <w:rtl/>
        </w:rPr>
      </w:pPr>
      <w:r>
        <w:rPr>
          <w:rFonts w:ascii="Times New Roman" w:hAnsi="Times New Roman" w:cs="Times New Roman"/>
          <w:sz w:val="32"/>
          <w:szCs w:val="32"/>
          <w:rtl/>
        </w:rPr>
        <w:t>يوضح التحرك الجانبي المتقاطع</w:t>
      </w:r>
    </w:p>
    <w:p w:rsidR="00D32924" w:rsidRDefault="00D32924" w:rsidP="000015E2">
      <w:pPr>
        <w:pStyle w:val="BodyText2"/>
        <w:rPr>
          <w:rFonts w:ascii="Times New Roman" w:hAnsi="Times New Roman" w:cs="Times New Roman"/>
          <w:b/>
          <w:bCs/>
          <w:sz w:val="32"/>
          <w:szCs w:val="32"/>
          <w:rtl/>
        </w:rPr>
      </w:pPr>
      <w:r>
        <w:rPr>
          <w:rFonts w:ascii="Times New Roman" w:hAnsi="Times New Roman" w:cs="Times New Roman"/>
          <w:b/>
          <w:bCs/>
          <w:sz w:val="32"/>
          <w:szCs w:val="32"/>
          <w:rtl/>
        </w:rPr>
        <w:t xml:space="preserve">2-1-4 جهاز قاذف الكرات الكهربائي بتنس الطاولة :    </w:t>
      </w:r>
    </w:p>
    <w:p w:rsidR="00D32924" w:rsidRDefault="00D32924" w:rsidP="008755B1">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يعد جهاز قاذف الكرات بتنس الطاولة من الوسائل المساعدة المهمة المساهمة بتعليم المهارات الأساسية وتثبتها ، وكذلك يوفر الجهد والوقت على المدرب واللاعب أو المتعلم في اكتساب المهارات ولا يقتصر استخدام هذا الجهاز على المبتدئين فحسب بل انه يواكب جميع مراحل التعلم والمستويات لأن فيه من التنوع المشابه لمجريات اللعب الحقيقي الشيء الكثير ، لذلك حرص المختصون في مجال تنس الطاولة على استخدام جهاز قاذف الكرات ليكون مساعدا فعالا في تعلم مهارات تنس الطاولة مع ما هو متوفر من وسائل متعددة تساهم في تطوير هذا المجال 0</w:t>
      </w:r>
    </w:p>
    <w:p w:rsidR="00D32924" w:rsidRDefault="00D32924" w:rsidP="000015E2">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لقد دأبت الشركات المصنعة على جعل جهاز قاذف الكرات أكثر فاعلية من خلال تنويع أنواع السرع  والدورانات للكرات التي يقذفها الجهاز ، وعموما ان جميع الأجهزة هي عبارة عن آلة تستطيع قذف كرات ذات سرع متعددة وبزوايا مختلفة لجميع مناطق الطاولة من فوهة متحركة بشكل أوتوماتيكي ونستطيع التحكم بالسرعة ونوع الدوران أو سرعة تغيير الاتجاه من لوحة المفاتيح التي تحتوي على تدرج رقمي يبدأ من(1-9) ،كما يحتوي الجهاز على حوض يتم فيه تجميع الكرات لتدخل من أسفله الى ممرات خاصة لإعادة قذفها من جديد ، ويحتوي أيضا على عدة أزرار لها وظائف في تغيير زاوية انطلاق الكرات أو في تثبيت الزاوية وتحريكها، وأيضا في جعل توزيع الكرات منتظم أو عشوائي ، وتوجد عند فوهة القاذف عتلة متحركة لتغيير نقطة انطلاق الكرات المقذوفة من الجهاز ونوع الدوران، والشكل (9) يوضح جهاز قاذف الكرات الكهربائي بتنس الطاولة 0</w:t>
      </w:r>
    </w:p>
    <w:p w:rsidR="00D32924" w:rsidRDefault="00D32924" w:rsidP="008755B1">
      <w:pPr>
        <w:pStyle w:val="BodyText2"/>
        <w:spacing w:line="360" w:lineRule="auto"/>
        <w:jc w:val="center"/>
        <w:rPr>
          <w:rFonts w:ascii="Times New Roman" w:hAnsi="Times New Roman" w:cs="Times New Roman"/>
          <w:b/>
          <w:bCs/>
          <w:sz w:val="32"/>
          <w:szCs w:val="32"/>
          <w:rtl/>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p>
    <w:p w:rsidR="00D32924" w:rsidRDefault="00D32924" w:rsidP="008755B1">
      <w:pPr>
        <w:pStyle w:val="BodyText2"/>
        <w:spacing w:line="360" w:lineRule="auto"/>
        <w:jc w:val="center"/>
        <w:rPr>
          <w:rFonts w:ascii="Times New Roman" w:hAnsi="Times New Roman" w:cs="Times New Roman"/>
          <w:b/>
          <w:bCs/>
          <w:sz w:val="32"/>
          <w:szCs w:val="32"/>
          <w:rtl/>
          <w:lang w:bidi="ar-IQ"/>
        </w:rPr>
      </w:pPr>
      <w:r w:rsidRPr="00FB1F03">
        <w:rPr>
          <w:rFonts w:ascii="Times New Roman" w:hAnsi="Times New Roman" w:cs="Times New Roman"/>
          <w:b/>
          <w:bCs/>
          <w:noProof/>
          <w:sz w:val="32"/>
          <w:szCs w:val="32"/>
        </w:rPr>
        <w:pict>
          <v:shape id="صورة 4" o:spid="_x0000_i1051" type="#_x0000_t75" alt="DSC02826" style="width:320.25pt;height:168pt;visibility:visible">
            <v:imagedata r:id="rId32" o:title=""/>
          </v:shape>
        </w:pict>
      </w:r>
    </w:p>
    <w:p w:rsidR="00D32924" w:rsidRDefault="00D32924" w:rsidP="008755B1">
      <w:pPr>
        <w:pStyle w:val="BodyText2"/>
        <w:rPr>
          <w:rFonts w:ascii="Times New Roman" w:hAnsi="Times New Roman" w:cs="Times New Roman"/>
          <w:b/>
          <w:bCs/>
          <w:sz w:val="32"/>
          <w:szCs w:val="32"/>
          <w:rtl/>
          <w:lang w:bidi="ar-IQ"/>
        </w:rPr>
      </w:pPr>
    </w:p>
    <w:p w:rsidR="00D32924" w:rsidRDefault="00D32924" w:rsidP="008755B1">
      <w:pPr>
        <w:pStyle w:val="BodyText2"/>
        <w:jc w:val="center"/>
        <w:rPr>
          <w:rFonts w:ascii="Times New Roman" w:hAnsi="Times New Roman" w:cs="Times New Roman"/>
          <w:b/>
          <w:bCs/>
          <w:sz w:val="32"/>
          <w:szCs w:val="32"/>
          <w:rtl/>
        </w:rPr>
      </w:pPr>
      <w:r w:rsidRPr="00FB1F03">
        <w:rPr>
          <w:rFonts w:ascii="Times New Roman" w:hAnsi="Times New Roman" w:cs="Times New Roman"/>
          <w:b/>
          <w:bCs/>
          <w:noProof/>
          <w:sz w:val="32"/>
          <w:szCs w:val="32"/>
        </w:rPr>
        <w:pict>
          <v:shape id="صورة 3" o:spid="_x0000_i1052" type="#_x0000_t75" alt="DSC02823" style="width:364.5pt;height:225.75pt;visibility:visible">
            <v:imagedata r:id="rId33" o:title=""/>
          </v:shape>
        </w:pict>
      </w:r>
    </w:p>
    <w:p w:rsidR="00D32924" w:rsidRDefault="00D32924" w:rsidP="008755B1">
      <w:pPr>
        <w:pStyle w:val="BodyText2"/>
        <w:jc w:val="center"/>
        <w:rPr>
          <w:rFonts w:ascii="Times New Roman" w:hAnsi="Times New Roman" w:cs="Times New Roman"/>
          <w:b/>
          <w:bCs/>
          <w:sz w:val="32"/>
          <w:szCs w:val="32"/>
          <w:lang w:bidi="ar-IQ"/>
        </w:rPr>
      </w:pPr>
    </w:p>
    <w:p w:rsidR="00D32924" w:rsidRDefault="00D32924" w:rsidP="008755B1">
      <w:pPr>
        <w:pStyle w:val="BodyText2"/>
        <w:jc w:val="center"/>
        <w:rPr>
          <w:rFonts w:ascii="Times New Roman" w:hAnsi="Times New Roman" w:cs="Times New Roman"/>
          <w:b/>
          <w:bCs/>
          <w:sz w:val="32"/>
          <w:szCs w:val="32"/>
          <w:rtl/>
        </w:rPr>
      </w:pPr>
      <w:r>
        <w:rPr>
          <w:rFonts w:ascii="Times New Roman" w:hAnsi="Times New Roman" w:cs="Times New Roman"/>
          <w:b/>
          <w:bCs/>
          <w:sz w:val="32"/>
          <w:szCs w:val="32"/>
          <w:rtl/>
        </w:rPr>
        <w:t xml:space="preserve">الشكل (9) </w:t>
      </w:r>
    </w:p>
    <w:p w:rsidR="00D32924" w:rsidRDefault="00D32924" w:rsidP="008755B1">
      <w:pPr>
        <w:pStyle w:val="BodyText2"/>
        <w:jc w:val="center"/>
        <w:rPr>
          <w:rFonts w:ascii="Times New Roman" w:hAnsi="Times New Roman" w:cs="Times New Roman"/>
          <w:b/>
          <w:bCs/>
          <w:sz w:val="32"/>
          <w:szCs w:val="32"/>
          <w:rtl/>
        </w:rPr>
      </w:pPr>
      <w:r>
        <w:rPr>
          <w:rFonts w:ascii="Times New Roman" w:hAnsi="Times New Roman" w:cs="Times New Roman"/>
          <w:b/>
          <w:bCs/>
          <w:sz w:val="32"/>
          <w:szCs w:val="32"/>
          <w:rtl/>
        </w:rPr>
        <w:t>يوضح جهاز قاذف الكرات بتنس الطاولة</w:t>
      </w:r>
    </w:p>
    <w:p w:rsidR="00D32924" w:rsidRDefault="00D32924" w:rsidP="008755B1">
      <w:pPr>
        <w:pStyle w:val="BodyText2"/>
        <w:ind w:left="566"/>
        <w:rPr>
          <w:rFonts w:ascii="Times New Roman" w:hAnsi="Times New Roman" w:cs="Times New Roman"/>
          <w:b/>
          <w:bCs/>
          <w:sz w:val="32"/>
          <w:szCs w:val="32"/>
          <w:rtl/>
        </w:rPr>
      </w:pPr>
      <w:r>
        <w:rPr>
          <w:rFonts w:ascii="Times New Roman" w:hAnsi="Times New Roman" w:cs="Times New Roman"/>
          <w:b/>
          <w:bCs/>
          <w:sz w:val="32"/>
          <w:szCs w:val="32"/>
          <w:rtl/>
        </w:rPr>
        <w:t>بعض مميزات جهاز قاذف الكرات :</w:t>
      </w:r>
    </w:p>
    <w:p w:rsidR="00D32924" w:rsidRDefault="00D32924" w:rsidP="008755B1">
      <w:pPr>
        <w:pStyle w:val="BodyText2"/>
        <w:numPr>
          <w:ilvl w:val="2"/>
          <w:numId w:val="1"/>
        </w:numPr>
        <w:tabs>
          <w:tab w:val="num" w:pos="386"/>
        </w:tabs>
        <w:spacing w:after="0" w:line="360" w:lineRule="auto"/>
        <w:ind w:left="26" w:firstLine="0"/>
        <w:rPr>
          <w:rFonts w:ascii="Times New Roman" w:hAnsi="Times New Roman" w:cs="Times New Roman"/>
          <w:sz w:val="32"/>
          <w:szCs w:val="32"/>
          <w:rtl/>
        </w:rPr>
      </w:pPr>
      <w:r>
        <w:rPr>
          <w:rFonts w:ascii="Times New Roman" w:hAnsi="Times New Roman" w:cs="Times New Roman"/>
          <w:sz w:val="32"/>
          <w:szCs w:val="32"/>
          <w:rtl/>
        </w:rPr>
        <w:t>اختصار الجهد والوقت للمدرب والمتعلم أو اللاعب 0</w:t>
      </w:r>
    </w:p>
    <w:p w:rsidR="00D32924" w:rsidRDefault="00D32924" w:rsidP="008755B1">
      <w:pPr>
        <w:pStyle w:val="BodyText2"/>
        <w:numPr>
          <w:ilvl w:val="2"/>
          <w:numId w:val="1"/>
        </w:numPr>
        <w:tabs>
          <w:tab w:val="num" w:pos="386"/>
        </w:tabs>
        <w:spacing w:after="0" w:line="360" w:lineRule="auto"/>
        <w:ind w:left="26" w:firstLine="0"/>
        <w:rPr>
          <w:rFonts w:ascii="Times New Roman" w:hAnsi="Times New Roman" w:cs="Times New Roman"/>
          <w:sz w:val="32"/>
          <w:szCs w:val="32"/>
          <w:rtl/>
        </w:rPr>
      </w:pPr>
      <w:r>
        <w:rPr>
          <w:rFonts w:ascii="Times New Roman" w:hAnsi="Times New Roman" w:cs="Times New Roman"/>
          <w:sz w:val="32"/>
          <w:szCs w:val="32"/>
          <w:rtl/>
        </w:rPr>
        <w:t xml:space="preserve">  يستطيع المتعلم التدرب عليه بمفرده دون زميل  0</w:t>
      </w:r>
    </w:p>
    <w:p w:rsidR="00D32924" w:rsidRDefault="00D32924" w:rsidP="008755B1">
      <w:pPr>
        <w:pStyle w:val="BodyText2"/>
        <w:numPr>
          <w:ilvl w:val="2"/>
          <w:numId w:val="1"/>
        </w:numPr>
        <w:tabs>
          <w:tab w:val="num" w:pos="386"/>
        </w:tabs>
        <w:spacing w:after="0" w:line="360" w:lineRule="auto"/>
        <w:ind w:left="566" w:hanging="540"/>
        <w:rPr>
          <w:rFonts w:ascii="Times New Roman" w:hAnsi="Times New Roman" w:cs="Times New Roman"/>
          <w:sz w:val="32"/>
          <w:szCs w:val="32"/>
        </w:rPr>
      </w:pPr>
      <w:r>
        <w:rPr>
          <w:rFonts w:ascii="Times New Roman" w:hAnsi="Times New Roman" w:cs="Times New Roman"/>
          <w:sz w:val="32"/>
          <w:szCs w:val="32"/>
          <w:rtl/>
        </w:rPr>
        <w:t xml:space="preserve">  يساهم في تعليم العديد من المهارات بشكل سريع بسبب الكرات الثابتة   السرعة والاتجاه التي يقذفها والتي تجعل المتعلم يأخذ كفايته من التكرار لثبات الأداء 0</w:t>
      </w:r>
    </w:p>
    <w:p w:rsidR="00D32924" w:rsidRDefault="00D32924" w:rsidP="008755B1">
      <w:pPr>
        <w:pStyle w:val="BodyText2"/>
        <w:numPr>
          <w:ilvl w:val="2"/>
          <w:numId w:val="1"/>
        </w:numPr>
        <w:tabs>
          <w:tab w:val="num" w:pos="386"/>
        </w:tabs>
        <w:spacing w:after="0" w:line="360" w:lineRule="auto"/>
        <w:ind w:left="26" w:firstLine="0"/>
        <w:rPr>
          <w:rFonts w:ascii="Times New Roman" w:hAnsi="Times New Roman" w:cs="Times New Roman"/>
          <w:sz w:val="32"/>
          <w:szCs w:val="32"/>
        </w:rPr>
      </w:pPr>
      <w:r>
        <w:rPr>
          <w:rFonts w:ascii="Times New Roman" w:hAnsi="Times New Roman" w:cs="Times New Roman"/>
          <w:sz w:val="32"/>
          <w:szCs w:val="32"/>
          <w:rtl/>
        </w:rPr>
        <w:t xml:space="preserve">  يجعل العمل أكثر تشويقا وإثارة للمتعلمين 0</w:t>
      </w:r>
    </w:p>
    <w:p w:rsidR="00D32924" w:rsidRDefault="00D32924" w:rsidP="008755B1">
      <w:pPr>
        <w:pStyle w:val="BodyText2"/>
        <w:numPr>
          <w:ilvl w:val="2"/>
          <w:numId w:val="1"/>
        </w:numPr>
        <w:tabs>
          <w:tab w:val="num" w:pos="386"/>
        </w:tabs>
        <w:spacing w:after="0" w:line="360" w:lineRule="auto"/>
        <w:ind w:left="386" w:hanging="360"/>
        <w:rPr>
          <w:rFonts w:ascii="Times New Roman" w:hAnsi="Times New Roman" w:cs="Times New Roman"/>
          <w:sz w:val="32"/>
          <w:szCs w:val="32"/>
        </w:rPr>
      </w:pPr>
      <w:r>
        <w:rPr>
          <w:rFonts w:ascii="Times New Roman" w:hAnsi="Times New Roman" w:cs="Times New Roman"/>
          <w:sz w:val="32"/>
          <w:szCs w:val="32"/>
          <w:rtl/>
        </w:rPr>
        <w:t xml:space="preserve">  يساهم في تطوير القدرات الحركية الخاصة بتنس الطاولة من طريقة وضع  التمرينات المناسبة وتطبيقها من طريقه .</w:t>
      </w:r>
    </w:p>
    <w:p w:rsidR="00D32924" w:rsidRDefault="00D32924" w:rsidP="008755B1">
      <w:pPr>
        <w:pStyle w:val="BodyText2"/>
        <w:numPr>
          <w:ilvl w:val="2"/>
          <w:numId w:val="1"/>
        </w:numPr>
        <w:tabs>
          <w:tab w:val="num" w:pos="206"/>
        </w:tabs>
        <w:spacing w:after="0" w:line="360" w:lineRule="auto"/>
        <w:ind w:left="386" w:hanging="360"/>
        <w:rPr>
          <w:rFonts w:ascii="Times New Roman" w:hAnsi="Times New Roman" w:cs="Times New Roman"/>
          <w:sz w:val="36"/>
        </w:rPr>
      </w:pPr>
      <w:r>
        <w:rPr>
          <w:rFonts w:ascii="Times New Roman" w:hAnsi="Times New Roman" w:cs="Times New Roman"/>
          <w:sz w:val="32"/>
          <w:szCs w:val="32"/>
          <w:rtl/>
        </w:rPr>
        <w:t xml:space="preserve">  يساعد على اكتشاف الأخطاء ويساهم في تصحيحها من طريقة جعل الرؤيا أوضح للمدرب للتكرارات المتعددة التي توضح الخطأ0</w:t>
      </w:r>
    </w:p>
    <w:p w:rsidR="00D32924" w:rsidRDefault="00D32924" w:rsidP="008755B1">
      <w:pPr>
        <w:pStyle w:val="BodyText2"/>
        <w:numPr>
          <w:ilvl w:val="2"/>
          <w:numId w:val="1"/>
        </w:numPr>
        <w:tabs>
          <w:tab w:val="num" w:pos="386"/>
        </w:tabs>
        <w:spacing w:after="0" w:line="360" w:lineRule="auto"/>
        <w:ind w:left="386" w:hanging="360"/>
        <w:rPr>
          <w:rFonts w:ascii="Times New Roman" w:hAnsi="Times New Roman" w:cs="Times New Roman"/>
          <w:sz w:val="32"/>
          <w:szCs w:val="32"/>
        </w:rPr>
      </w:pPr>
      <w:r>
        <w:rPr>
          <w:rFonts w:ascii="Times New Roman" w:hAnsi="Times New Roman" w:cs="Times New Roman"/>
          <w:sz w:val="32"/>
          <w:szCs w:val="32"/>
          <w:rtl/>
        </w:rPr>
        <w:t xml:space="preserve">  نستطيع بواسطته تعليم كافة المستويات من خلال السرع المتعددة للكرات التي تناسب جميع المراحل التعليمية0</w:t>
      </w:r>
    </w:p>
    <w:p w:rsidR="00D32924" w:rsidRDefault="00D32924" w:rsidP="008755B1">
      <w:pPr>
        <w:pStyle w:val="BodyText2"/>
        <w:numPr>
          <w:ilvl w:val="2"/>
          <w:numId w:val="1"/>
        </w:numPr>
        <w:tabs>
          <w:tab w:val="num" w:pos="26"/>
        </w:tabs>
        <w:spacing w:after="0" w:line="360" w:lineRule="auto"/>
        <w:ind w:left="386" w:hanging="360"/>
        <w:rPr>
          <w:rFonts w:ascii="Times New Roman" w:hAnsi="Times New Roman" w:cs="Times New Roman"/>
          <w:sz w:val="32"/>
          <w:szCs w:val="32"/>
        </w:rPr>
      </w:pPr>
      <w:r>
        <w:rPr>
          <w:rFonts w:ascii="Times New Roman" w:hAnsi="Times New Roman" w:cs="Times New Roman"/>
          <w:sz w:val="32"/>
          <w:szCs w:val="32"/>
          <w:rtl/>
        </w:rPr>
        <w:t xml:space="preserve">  يساهم في تعليم الجانب الخططي للمتعلم من طريقة تنظيمه على شكل مقاطع نقاط اللعب الحقيقي في الأشواط وتكرارها ليتم اتقانها0 </w:t>
      </w:r>
    </w:p>
    <w:p w:rsidR="00D32924" w:rsidRDefault="00D32924" w:rsidP="008755B1">
      <w:pPr>
        <w:spacing w:line="360" w:lineRule="auto"/>
        <w:rPr>
          <w:rFonts w:ascii="Times New Roman" w:hAnsi="Times New Roman" w:cs="Times New Roman"/>
          <w:lang w:bidi="ar-IQ"/>
        </w:rPr>
      </w:pPr>
    </w:p>
    <w:p w:rsidR="00D32924" w:rsidRDefault="00D32924" w:rsidP="000015E2">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2-1-5  التمرينات :</w:t>
      </w:r>
    </w:p>
    <w:p w:rsidR="00D32924" w:rsidRDefault="00D32924" w:rsidP="008755B1">
      <w:pPr>
        <w:pStyle w:val="BodyText2"/>
        <w:spacing w:line="360" w:lineRule="auto"/>
        <w:jc w:val="lowKashida"/>
        <w:rPr>
          <w:rFonts w:ascii="Times New Roman" w:hAnsi="Times New Roman" w:cs="Times New Roman"/>
          <w:sz w:val="36"/>
          <w:rtl/>
          <w:lang w:bidi="ar-IQ"/>
        </w:rPr>
      </w:pPr>
      <w:r>
        <w:rPr>
          <w:rFonts w:ascii="Times New Roman" w:hAnsi="Times New Roman" w:cs="Times New Roman"/>
          <w:sz w:val="32"/>
          <w:szCs w:val="32"/>
          <w:rtl/>
        </w:rPr>
        <w:t>" يعد التمرين ذا أهمية كبيرة ف</w:t>
      </w:r>
      <w:r>
        <w:rPr>
          <w:rFonts w:ascii="Times New Roman" w:hAnsi="Times New Roman" w:cs="Times New Roman"/>
          <w:sz w:val="32"/>
          <w:szCs w:val="32"/>
          <w:rtl/>
          <w:lang w:bidi="ar-IQ"/>
        </w:rPr>
        <w:t>ي</w:t>
      </w:r>
      <w:r>
        <w:rPr>
          <w:rFonts w:ascii="Times New Roman" w:hAnsi="Times New Roman" w:cs="Times New Roman"/>
          <w:sz w:val="32"/>
          <w:szCs w:val="32"/>
          <w:rtl/>
        </w:rPr>
        <w:t xml:space="preserve"> إعداد المتعلمين بدنيا ومهاريا وذهنيا في مختلف الألعاب الرياضية وبما يتناسب مع الفئة"</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8"/>
      </w:r>
      <w:r>
        <w:rPr>
          <w:rFonts w:ascii="Times New Roman" w:hAnsi="Times New Roman" w:cs="Times New Roman"/>
          <w:sz w:val="32"/>
          <w:szCs w:val="32"/>
          <w:vertAlign w:val="superscript"/>
          <w:rtl/>
        </w:rPr>
        <w:t>)</w:t>
      </w:r>
      <w:r>
        <w:rPr>
          <w:rFonts w:ascii="Times New Roman" w:hAnsi="Times New Roman" w:cs="Times New Roman"/>
          <w:sz w:val="32"/>
          <w:szCs w:val="32"/>
          <w:rtl/>
        </w:rPr>
        <w:t>. "ولقد تعددت الآراء حول مفهومه وذلك بسبب تعدد أغراضه، فقد عرف بأنه اصغر وحدة تدريبية في البرنامج الحركي ومجموع التمارين هي الوحدة التدريبية ومجموعها يكون البرنامج، وهو أداء حركي معلوم في الزمن والتكرار، ولا يمكن التعلم إلا من طريقه ويؤدي إلى تطوير المهارة والتعلم وبدونه لا يوجد تعلم ، وهو أيضا أداء أو إنجاز أو واجب معين بصورة متكررة لغرض اكتساب مهارة بصورة تامة"</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19"/>
      </w:r>
      <w:r>
        <w:rPr>
          <w:rFonts w:ascii="Times New Roman" w:hAnsi="Times New Roman" w:cs="Times New Roman"/>
          <w:sz w:val="32"/>
          <w:szCs w:val="32"/>
          <w:vertAlign w:val="superscript"/>
          <w:rtl/>
        </w:rPr>
        <w:t>)</w:t>
      </w:r>
      <w:r>
        <w:rPr>
          <w:rFonts w:ascii="Times New Roman" w:hAnsi="Times New Roman" w:cs="Times New Roman"/>
          <w:sz w:val="32"/>
          <w:szCs w:val="32"/>
          <w:rtl/>
        </w:rPr>
        <w:t>. كما يمكن القول ان التمرين هو كل ما يساعد في التعلم ويكون هدفه التحسن في الأداء من الناحية الجسمية والعقلية ، وانه ضروري للاحتفاظ على المادة المتعلمة أو ترسيخها، "كذلك فان التمرين المتزايد يؤدي إلى المزيد من التميز ويساعد على تدعيم الروابط المناسبة بين المثير والاستجابة. ومن فوائد التمرين أنه يجعل المعلومات تظل نشيطة أثناء القيام بعملية اختزان قصيرة المدى. ولعل من المهم الإشارة هنا إلى تطوير المهارات الأساسية يتم عن طريق التمري</w:t>
      </w:r>
      <w:r>
        <w:rPr>
          <w:rFonts w:ascii="Times New Roman" w:hAnsi="Times New Roman" w:cs="Times New Roman"/>
          <w:sz w:val="32"/>
          <w:szCs w:val="32"/>
          <w:rtl/>
          <w:lang w:bidi="ar-IQ"/>
        </w:rPr>
        <w:t>ن</w:t>
      </w:r>
      <w:r>
        <w:rPr>
          <w:rFonts w:ascii="Times New Roman" w:hAnsi="Times New Roman" w:cs="Times New Roman"/>
          <w:sz w:val="32"/>
          <w:szCs w:val="32"/>
          <w:rtl/>
        </w:rPr>
        <w:t>"</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20"/>
      </w:r>
      <w:r>
        <w:rPr>
          <w:rFonts w:ascii="Times New Roman" w:hAnsi="Times New Roman" w:cs="Times New Roman"/>
          <w:sz w:val="32"/>
          <w:szCs w:val="32"/>
          <w:vertAlign w:val="superscript"/>
          <w:rtl/>
        </w:rPr>
        <w:t>)</w:t>
      </w:r>
      <w:r>
        <w:rPr>
          <w:rFonts w:ascii="Times New Roman" w:hAnsi="Times New Roman" w:cs="Times New Roman"/>
          <w:sz w:val="32"/>
          <w:szCs w:val="32"/>
          <w:rtl/>
        </w:rPr>
        <w:t>0</w:t>
      </w:r>
    </w:p>
    <w:p w:rsidR="00D32924" w:rsidRDefault="00D32924" w:rsidP="008755B1">
      <w:pPr>
        <w:spacing w:line="360" w:lineRule="auto"/>
        <w:jc w:val="lowKashida"/>
        <w:rPr>
          <w:rFonts w:ascii="Times New Roman" w:hAnsi="Times New Roman" w:cs="Times New Roman"/>
          <w:rtl/>
          <w:lang w:bidi="ar-IQ"/>
        </w:rPr>
      </w:pPr>
      <w:r>
        <w:rPr>
          <w:rFonts w:ascii="Times New Roman" w:hAnsi="Times New Roman" w:cs="Times New Roman"/>
          <w:sz w:val="32"/>
          <w:szCs w:val="32"/>
          <w:rtl/>
          <w:lang w:bidi="ar-IQ"/>
        </w:rPr>
        <w:t>ويرى الباحث إن التمارين تختلف  بحسب الغرض التي تستخدم من اجله ولا يمكن تطبيق تمرين محدد في كل المتغيرات التعليمية ما لم يكن هناك تنوع في استخدام التمارين حتى تتناسب مع الفئة العمرية أو التعليمية أو الفترة التي يطبق فيها التمرين من اجل الوصول بالمتعلم إلى حالة الرقي في الأداء</w:t>
      </w:r>
      <w:r>
        <w:rPr>
          <w:rFonts w:ascii="Times New Roman" w:hAnsi="Times New Roman" w:cs="Times New Roman"/>
          <w:rtl/>
          <w:lang w:bidi="ar-IQ"/>
        </w:rPr>
        <w:t xml:space="preserve"> 0</w:t>
      </w:r>
    </w:p>
    <w:p w:rsidR="00D32924" w:rsidRDefault="00D32924" w:rsidP="008755B1">
      <w:pPr>
        <w:spacing w:line="360" w:lineRule="auto"/>
        <w:rPr>
          <w:rFonts w:ascii="Times New Roman" w:hAnsi="Times New Roman" w:cs="Times New Roman"/>
          <w:rtl/>
          <w:lang w:bidi="ar-IQ"/>
        </w:rPr>
      </w:pPr>
    </w:p>
    <w:p w:rsidR="00D32924" w:rsidRDefault="00D32924" w:rsidP="004128E7">
      <w:pPr>
        <w:pStyle w:val="BodyText2"/>
        <w:spacing w:line="360" w:lineRule="auto"/>
        <w:rPr>
          <w:rFonts w:ascii="Times New Roman" w:hAnsi="Times New Roman" w:cs="Times New Roman"/>
          <w:b/>
          <w:bCs/>
          <w:sz w:val="32"/>
          <w:szCs w:val="32"/>
          <w:rtl/>
        </w:rPr>
      </w:pPr>
      <w:r>
        <w:rPr>
          <w:rFonts w:ascii="Times New Roman" w:hAnsi="Times New Roman" w:cs="Times New Roman"/>
          <w:b/>
          <w:bCs/>
          <w:sz w:val="32"/>
          <w:szCs w:val="32"/>
          <w:rtl/>
        </w:rPr>
        <w:t>2-1-6  تمرينات الكرات المتعددة بتنس الطاولة :</w:t>
      </w:r>
      <w:r>
        <w:rPr>
          <w:rFonts w:ascii="Times New Roman" w:hAnsi="Times New Roman" w:cs="Times New Roman"/>
          <w:b/>
          <w:bCs/>
          <w:sz w:val="32"/>
          <w:szCs w:val="32"/>
        </w:rPr>
        <w:t xml:space="preserve">multi ball </w:t>
      </w:r>
    </w:p>
    <w:p w:rsidR="00D32924" w:rsidRDefault="00D32924" w:rsidP="008755B1">
      <w:pPr>
        <w:spacing w:line="360" w:lineRule="auto"/>
        <w:ind w:left="26" w:firstLine="499"/>
        <w:jc w:val="lowKashida"/>
        <w:rPr>
          <w:rFonts w:ascii="Times New Roman" w:hAnsi="Times New Roman" w:cs="Times New Roman"/>
          <w:rtl/>
          <w:lang w:bidi="ar-IQ"/>
        </w:rPr>
      </w:pPr>
      <w:r>
        <w:rPr>
          <w:rFonts w:ascii="Times New Roman" w:hAnsi="Times New Roman" w:cs="Times New Roman"/>
          <w:sz w:val="32"/>
          <w:szCs w:val="32"/>
          <w:rtl/>
          <w:lang w:bidi="ar-IQ"/>
        </w:rPr>
        <w:t>تعد التمرينات بالكرات المتعددة من الوسائل المساعدة المهمة بتعلم مهارات تنس الطاولة وهي عبارة عن تمرينات بواسطة مجموعة من كرات تنس لطاولة يفضل أن تكون أكثر من (50) كرة حتى يستفاد منها 0</w:t>
      </w:r>
    </w:p>
    <w:p w:rsidR="00D32924" w:rsidRDefault="00D32924" w:rsidP="008755B1">
      <w:pPr>
        <w:spacing w:line="360" w:lineRule="auto"/>
        <w:ind w:left="26" w:firstLine="499"/>
        <w:jc w:val="lowKashida"/>
        <w:rPr>
          <w:rFonts w:ascii="Times New Roman" w:hAnsi="Times New Roman" w:cs="Times New Roman"/>
          <w:sz w:val="32"/>
          <w:szCs w:val="32"/>
        </w:rPr>
      </w:pPr>
      <w:r>
        <w:rPr>
          <w:rFonts w:ascii="Times New Roman" w:hAnsi="Times New Roman" w:cs="Times New Roman"/>
          <w:sz w:val="32"/>
          <w:szCs w:val="32"/>
          <w:rtl/>
        </w:rPr>
        <w:t xml:space="preserve"> "ظهرت تلك النظرية في رياضة تنس الطاولة في عام 1989 حيث استخدمها المدربين السويديين في رفع مستوى المنتخبات القومية ثم استخدمتها المدرسة الصينية في عام 1990 للتغلب على المدرسة الألمانية ويطلق عليها البعض الكرات السريعة الصينية"</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21"/>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w:t>
      </w:r>
    </w:p>
    <w:p w:rsidR="00D32924" w:rsidRDefault="00D32924" w:rsidP="008755B1">
      <w:pPr>
        <w:spacing w:line="360" w:lineRule="auto"/>
        <w:jc w:val="lowKashida"/>
        <w:rPr>
          <w:rFonts w:ascii="Times New Roman" w:hAnsi="Times New Roman" w:cs="Times New Roman"/>
          <w:b/>
          <w:bCs/>
          <w:color w:val="000000"/>
          <w:sz w:val="32"/>
          <w:szCs w:val="32"/>
          <w:rtl/>
        </w:rPr>
      </w:pPr>
    </w:p>
    <w:p w:rsidR="00D32924" w:rsidRDefault="00D32924" w:rsidP="008755B1">
      <w:pPr>
        <w:spacing w:line="360" w:lineRule="auto"/>
        <w:jc w:val="lowKashida"/>
        <w:rPr>
          <w:rFonts w:ascii="Times New Roman" w:hAnsi="Times New Roman" w:cs="Times New Roman"/>
          <w:sz w:val="32"/>
          <w:szCs w:val="32"/>
          <w:rtl/>
          <w:lang w:bidi="ar-EG"/>
        </w:rPr>
      </w:pPr>
      <w:r>
        <w:rPr>
          <w:rFonts w:ascii="Times New Roman" w:hAnsi="Times New Roman" w:cs="Times New Roman"/>
          <w:b/>
          <w:bCs/>
          <w:color w:val="000000"/>
          <w:sz w:val="32"/>
          <w:szCs w:val="32"/>
          <w:rtl/>
        </w:rPr>
        <w:t xml:space="preserve"> ما نظرية الكرات المتعددة : </w:t>
      </w:r>
    </w:p>
    <w:p w:rsidR="00D32924" w:rsidRDefault="00D32924" w:rsidP="008755B1">
      <w:pPr>
        <w:spacing w:line="360" w:lineRule="auto"/>
        <w:ind w:left="26"/>
        <w:jc w:val="both"/>
        <w:rPr>
          <w:rFonts w:ascii="Times New Roman" w:hAnsi="Times New Roman" w:cs="Times New Roman"/>
          <w:b/>
          <w:bCs/>
          <w:color w:val="000000"/>
          <w:sz w:val="32"/>
          <w:szCs w:val="32"/>
          <w:rtl/>
          <w:lang w:bidi="ar-EG"/>
        </w:rPr>
      </w:pPr>
      <w:r>
        <w:rPr>
          <w:rFonts w:ascii="Times New Roman" w:hAnsi="Times New Roman" w:cs="Times New Roman"/>
          <w:sz w:val="32"/>
          <w:szCs w:val="32"/>
          <w:rtl/>
        </w:rPr>
        <w:t xml:space="preserve">هذه الطريقة كما هو معروف من الاسم تؤدى باستخدام عدد كبير من كرات تنس الطاولة ، ويقوم المدرب أو موزع الكرات  بضرب الكرات من على جانب الطاولة الأيسر أو أي جانب ، ويقف خارج الطاولة </w:t>
      </w:r>
      <w:r>
        <w:rPr>
          <w:rFonts w:ascii="Times New Roman" w:hAnsi="Times New Roman" w:cs="Times New Roman"/>
          <w:sz w:val="32"/>
          <w:szCs w:val="32"/>
          <w:rtl/>
          <w:lang w:bidi="ar-IQ"/>
        </w:rPr>
        <w:t>، وتختلف السرعة في إعطاء هذه الكرات من تمرين لآخر وحسب الغرض من التمرين ولها فوائد عديدة يطول ذكرها في هذا المجال ، ولا تكاد تخلو أي مرحلة من مراحل إعداد لاعب تنس الطاولة من تمارين الكرات المتعددة ، ويتم التعلم بهذه الوسيلة بطرق وأساليب متعددة وحسب الحاجة إليها في تثبيت المهارات أو عند تطوير سرعة الاستجابة الحركية وحتى في تحسين الصفات والقدرات الحركية التي يحتاج إليها لاعب تنس الطاولة ، وأيضا لها أهمية في تحسين الجوانب التكتيكية من طريقة التمارين المقطعية التي تشبه نقاط الأشواط في المباريات ، ويركز اغلب المختصين في تنس الطاولة على التمارين بالكرات المتعددة في مرحلة التعلم الأولية (التوافق الخام) لان المتعلم في هذه المرحلة لا يستطيع أن يستمر باللعب مع أي زميل لعدم ثبوت المهارات الأساسية لديه لذلك فهو بحاجة إلى وسيلة مساعدة تمكنه من الاستمرار في ضرب الكرات ثم تعلم المهارات والتشويق للاستمرار بممارسة اللعبة</w:t>
      </w:r>
      <w:r>
        <w:rPr>
          <w:rFonts w:ascii="Times New Roman" w:hAnsi="Times New Roman" w:cs="Times New Roman"/>
          <w:sz w:val="32"/>
          <w:szCs w:val="32"/>
          <w:rtl/>
        </w:rPr>
        <w:t>.</w:t>
      </w:r>
    </w:p>
    <w:p w:rsidR="00D32924" w:rsidRDefault="00D32924" w:rsidP="008755B1">
      <w:pPr>
        <w:spacing w:line="360" w:lineRule="auto"/>
        <w:jc w:val="both"/>
        <w:rPr>
          <w:rFonts w:ascii="Times New Roman" w:hAnsi="Times New Roman" w:cs="Times New Roman"/>
          <w:color w:val="000000"/>
          <w:rtl/>
        </w:rPr>
      </w:pPr>
      <w:r>
        <w:rPr>
          <w:rFonts w:ascii="Times New Roman" w:hAnsi="Times New Roman" w:cs="Times New Roman"/>
          <w:b/>
          <w:bCs/>
          <w:color w:val="000000"/>
          <w:sz w:val="32"/>
          <w:szCs w:val="32"/>
          <w:rtl/>
        </w:rPr>
        <w:t xml:space="preserve">مميزات الكرات المتعددة </w:t>
      </w:r>
      <w:r>
        <w:rPr>
          <w:rFonts w:ascii="Times New Roman" w:hAnsi="Times New Roman" w:cs="Times New Roman"/>
          <w:b/>
          <w:bCs/>
          <w:color w:val="000000"/>
          <w:sz w:val="32"/>
          <w:szCs w:val="32"/>
          <w:vertAlign w:val="superscript"/>
          <w:rtl/>
        </w:rPr>
        <w:t>(</w:t>
      </w:r>
      <w:r>
        <w:rPr>
          <w:rStyle w:val="FootnoteReference"/>
          <w:rFonts w:ascii="Times New Roman" w:hAnsi="Times New Roman"/>
          <w:b/>
          <w:bCs/>
          <w:color w:val="000000"/>
          <w:sz w:val="32"/>
          <w:szCs w:val="32"/>
          <w:rtl/>
        </w:rPr>
        <w:footnoteReference w:id="22"/>
      </w:r>
      <w:r>
        <w:rPr>
          <w:rFonts w:ascii="Times New Roman" w:hAnsi="Times New Roman" w:cs="Times New Roman"/>
          <w:b/>
          <w:bCs/>
          <w:color w:val="000000"/>
          <w:sz w:val="32"/>
          <w:szCs w:val="32"/>
          <w:vertAlign w:val="superscript"/>
          <w:rtl/>
        </w:rPr>
        <w:t>)</w:t>
      </w:r>
      <w:r>
        <w:rPr>
          <w:rFonts w:ascii="Times New Roman" w:hAnsi="Times New Roman" w:cs="Times New Roman"/>
          <w:b/>
          <w:bCs/>
          <w:color w:val="000000"/>
          <w:sz w:val="32"/>
          <w:szCs w:val="32"/>
          <w:rtl/>
        </w:rPr>
        <w:t xml:space="preserve">: </w:t>
      </w:r>
    </w:p>
    <w:p w:rsidR="00D32924" w:rsidRDefault="00D32924" w:rsidP="008755B1">
      <w:pPr>
        <w:spacing w:line="360" w:lineRule="auto"/>
        <w:ind w:left="26"/>
        <w:rPr>
          <w:rFonts w:ascii="Times New Roman" w:hAnsi="Times New Roman" w:cs="Times New Roman"/>
          <w:sz w:val="32"/>
          <w:szCs w:val="32"/>
          <w:rtl/>
        </w:rPr>
      </w:pPr>
      <w:r>
        <w:rPr>
          <w:rFonts w:ascii="Times New Roman" w:hAnsi="Times New Roman" w:cs="Times New Roman"/>
          <w:sz w:val="32"/>
          <w:szCs w:val="32"/>
          <w:rtl/>
        </w:rPr>
        <w:t xml:space="preserve">   - ممارسة شديدة في وقت قصير .</w:t>
      </w:r>
    </w:p>
    <w:p w:rsidR="00D32924" w:rsidRDefault="00D32924" w:rsidP="008755B1">
      <w:pPr>
        <w:spacing w:line="360" w:lineRule="auto"/>
        <w:ind w:left="26"/>
        <w:rPr>
          <w:rFonts w:ascii="Times New Roman" w:hAnsi="Times New Roman" w:cs="Times New Roman"/>
          <w:sz w:val="32"/>
          <w:szCs w:val="32"/>
          <w:rtl/>
        </w:rPr>
      </w:pPr>
      <w:r>
        <w:rPr>
          <w:rFonts w:ascii="Times New Roman" w:hAnsi="Times New Roman" w:cs="Times New Roman"/>
          <w:sz w:val="32"/>
          <w:szCs w:val="32"/>
          <w:rtl/>
        </w:rPr>
        <w:t xml:space="preserve">  - لا وقت يهدر في جميع الكرات  ، الضربات تنفذ في أقصر وقت .</w:t>
      </w:r>
    </w:p>
    <w:p w:rsidR="00D32924" w:rsidRDefault="00D32924" w:rsidP="008755B1">
      <w:pPr>
        <w:spacing w:line="360" w:lineRule="auto"/>
        <w:ind w:left="26"/>
        <w:rPr>
          <w:rFonts w:ascii="Times New Roman" w:hAnsi="Times New Roman" w:cs="Times New Roman"/>
          <w:sz w:val="32"/>
          <w:szCs w:val="32"/>
          <w:rtl/>
        </w:rPr>
      </w:pPr>
      <w:r>
        <w:rPr>
          <w:rFonts w:ascii="Times New Roman" w:hAnsi="Times New Roman" w:cs="Times New Roman"/>
          <w:sz w:val="32"/>
          <w:szCs w:val="32"/>
          <w:rtl/>
        </w:rPr>
        <w:t xml:space="preserve">  - رفع وتزويد السعة الحيوية (الأكسوجينية) واللياقة البدنية .</w:t>
      </w:r>
    </w:p>
    <w:p w:rsidR="00D32924" w:rsidRDefault="00D32924" w:rsidP="008755B1">
      <w:pPr>
        <w:spacing w:line="360" w:lineRule="auto"/>
        <w:ind w:left="26"/>
        <w:rPr>
          <w:rFonts w:ascii="Times New Roman" w:hAnsi="Times New Roman" w:cs="Times New Roman"/>
          <w:sz w:val="32"/>
          <w:szCs w:val="32"/>
          <w:rtl/>
        </w:rPr>
      </w:pPr>
      <w:r>
        <w:rPr>
          <w:rFonts w:ascii="Times New Roman" w:hAnsi="Times New Roman" w:cs="Times New Roman"/>
          <w:sz w:val="32"/>
          <w:szCs w:val="32"/>
          <w:rtl/>
        </w:rPr>
        <w:t xml:space="preserve">  - القدرة على رفع حمل التدريب وخفضه .</w:t>
      </w:r>
    </w:p>
    <w:p w:rsidR="00D32924" w:rsidRDefault="00D32924" w:rsidP="008755B1">
      <w:pPr>
        <w:spacing w:line="360" w:lineRule="auto"/>
        <w:ind w:left="26"/>
        <w:rPr>
          <w:rFonts w:ascii="Times New Roman" w:hAnsi="Times New Roman" w:cs="Times New Roman"/>
          <w:sz w:val="32"/>
          <w:szCs w:val="32"/>
          <w:rtl/>
        </w:rPr>
      </w:pPr>
      <w:r>
        <w:rPr>
          <w:rFonts w:ascii="Times New Roman" w:hAnsi="Times New Roman" w:cs="Times New Roman"/>
          <w:sz w:val="32"/>
          <w:szCs w:val="32"/>
          <w:rtl/>
        </w:rPr>
        <w:t xml:space="preserve">  - استخدام مهارات مختلفة في إطار واحد .</w:t>
      </w:r>
    </w:p>
    <w:p w:rsidR="00D32924" w:rsidRDefault="00D32924" w:rsidP="008755B1">
      <w:pPr>
        <w:ind w:left="26" w:firstLine="859"/>
        <w:rPr>
          <w:rFonts w:ascii="Times New Roman" w:hAnsi="Times New Roman" w:cs="Times New Roman"/>
          <w:sz w:val="32"/>
          <w:szCs w:val="32"/>
          <w:rtl/>
        </w:rPr>
      </w:pPr>
      <w:r>
        <w:rPr>
          <w:rFonts w:ascii="Times New Roman" w:hAnsi="Times New Roman" w:cs="Times New Roman"/>
          <w:sz w:val="32"/>
          <w:szCs w:val="32"/>
          <w:rtl/>
          <w:lang w:bidi="ar-EG"/>
        </w:rPr>
        <w:t> </w:t>
      </w:r>
    </w:p>
    <w:p w:rsidR="00D32924" w:rsidRDefault="00D32924" w:rsidP="008755B1">
      <w:pPr>
        <w:ind w:left="26"/>
        <w:jc w:val="center"/>
        <w:rPr>
          <w:rFonts w:ascii="Times New Roman" w:hAnsi="Times New Roman" w:cs="Times New Roman"/>
          <w:sz w:val="32"/>
          <w:szCs w:val="32"/>
          <w:rtl/>
        </w:rPr>
      </w:pPr>
      <w:r w:rsidRPr="00FB1F03">
        <w:rPr>
          <w:rFonts w:ascii="Times New Roman" w:hAnsi="Times New Roman" w:cs="Times New Roman"/>
          <w:noProof/>
          <w:sz w:val="32"/>
          <w:szCs w:val="32"/>
        </w:rPr>
        <w:pict>
          <v:shape id="صورة 2" o:spid="_x0000_i1053" type="#_x0000_t75" alt="Dynamic Table Tennis - Multi ball Training with Brian Pace, Week 1 - YouTube" style="width:408pt;height:197.25pt;visibility:visible">
            <v:imagedata r:id="rId34" o:title=""/>
          </v:shape>
        </w:pict>
      </w:r>
    </w:p>
    <w:p w:rsidR="00D32924" w:rsidRDefault="00D32924" w:rsidP="008755B1">
      <w:pPr>
        <w:ind w:left="26"/>
        <w:jc w:val="center"/>
        <w:rPr>
          <w:rFonts w:ascii="Times New Roman" w:hAnsi="Times New Roman" w:cs="Times New Roman"/>
          <w:sz w:val="32"/>
          <w:szCs w:val="32"/>
          <w:rtl/>
          <w:lang w:bidi="ar-IQ"/>
        </w:rPr>
      </w:pPr>
      <w:r w:rsidRPr="00FB1F03">
        <w:rPr>
          <w:rFonts w:ascii="Times New Roman" w:hAnsi="Times New Roman" w:cs="Times New Roman"/>
          <w:noProof/>
          <w:sz w:val="32"/>
          <w:szCs w:val="32"/>
        </w:rPr>
        <w:pict>
          <v:shape id="_x0000_i1054" type="#_x0000_t75" alt="Dynamic Table Tennis - Multi ball Training with Brian Pace, Week 1 - YouTube" style="width:408pt;height:197.25pt;visibility:visible">
            <v:imagedata r:id="rId35" o:title=""/>
          </v:shape>
        </w:pict>
      </w:r>
    </w:p>
    <w:p w:rsidR="00D32924" w:rsidRDefault="00D32924" w:rsidP="008755B1">
      <w:pPr>
        <w:ind w:left="26" w:firstLine="859"/>
        <w:jc w:val="center"/>
        <w:rPr>
          <w:rFonts w:ascii="Times New Roman" w:hAnsi="Times New Roman" w:cs="Times New Roman"/>
          <w:sz w:val="32"/>
          <w:szCs w:val="32"/>
          <w:rtl/>
          <w:lang w:bidi="ar-IQ"/>
        </w:rPr>
      </w:pPr>
    </w:p>
    <w:p w:rsidR="00D32924" w:rsidRDefault="00D32924" w:rsidP="008755B1">
      <w:pPr>
        <w:ind w:left="26" w:firstLine="859"/>
        <w:jc w:val="center"/>
        <w:rPr>
          <w:rFonts w:ascii="Times New Roman" w:hAnsi="Times New Roman" w:cs="Times New Roman"/>
          <w:b/>
          <w:bCs/>
          <w:sz w:val="32"/>
          <w:szCs w:val="32"/>
          <w:rtl/>
        </w:rPr>
      </w:pPr>
      <w:r>
        <w:rPr>
          <w:rFonts w:ascii="Times New Roman" w:hAnsi="Times New Roman" w:cs="Times New Roman"/>
          <w:b/>
          <w:bCs/>
          <w:sz w:val="32"/>
          <w:szCs w:val="32"/>
          <w:rtl/>
        </w:rPr>
        <w:t>الشكل (10)</w:t>
      </w:r>
    </w:p>
    <w:p w:rsidR="00D32924" w:rsidRDefault="00D32924" w:rsidP="008755B1">
      <w:pPr>
        <w:ind w:left="26" w:firstLine="859"/>
        <w:jc w:val="center"/>
        <w:rPr>
          <w:rFonts w:ascii="Times New Roman" w:hAnsi="Times New Roman" w:cs="Times New Roman"/>
          <w:b/>
          <w:bCs/>
          <w:sz w:val="32"/>
          <w:szCs w:val="32"/>
          <w:rtl/>
        </w:rPr>
      </w:pPr>
      <w:r>
        <w:rPr>
          <w:rFonts w:ascii="Times New Roman" w:hAnsi="Times New Roman" w:cs="Times New Roman"/>
          <w:b/>
          <w:bCs/>
          <w:sz w:val="32"/>
          <w:szCs w:val="32"/>
          <w:rtl/>
        </w:rPr>
        <w:t>يوضح تمارين الكرات المتعددة</w:t>
      </w:r>
    </w:p>
    <w:p w:rsidR="00D32924" w:rsidRDefault="00D32924" w:rsidP="008755B1">
      <w:pPr>
        <w:ind w:left="26" w:firstLine="859"/>
        <w:jc w:val="center"/>
        <w:rPr>
          <w:rFonts w:ascii="Times New Roman" w:hAnsi="Times New Roman" w:cs="Times New Roman"/>
          <w:b/>
          <w:bCs/>
          <w:sz w:val="32"/>
          <w:szCs w:val="32"/>
          <w:rtl/>
        </w:rPr>
      </w:pPr>
    </w:p>
    <w:p w:rsidR="00D32924" w:rsidRDefault="00D32924" w:rsidP="008755B1">
      <w:pPr>
        <w:ind w:left="26" w:firstLine="859"/>
        <w:jc w:val="center"/>
        <w:rPr>
          <w:rFonts w:ascii="Times New Roman" w:hAnsi="Times New Roman" w:cs="Times New Roman"/>
          <w:b/>
          <w:bCs/>
          <w:sz w:val="32"/>
          <w:szCs w:val="32"/>
          <w:rtl/>
        </w:rPr>
      </w:pPr>
    </w:p>
    <w:p w:rsidR="00D32924" w:rsidRDefault="00D32924" w:rsidP="008755B1">
      <w:pPr>
        <w:ind w:left="26" w:firstLine="859"/>
        <w:jc w:val="center"/>
        <w:rPr>
          <w:rFonts w:ascii="Times New Roman" w:hAnsi="Times New Roman" w:cs="Times New Roman"/>
          <w:b/>
          <w:bCs/>
          <w:sz w:val="32"/>
          <w:szCs w:val="32"/>
          <w:rtl/>
        </w:rPr>
      </w:pPr>
    </w:p>
    <w:p w:rsidR="00D32924" w:rsidRDefault="00D32924" w:rsidP="008755B1">
      <w:pPr>
        <w:ind w:left="26" w:firstLine="859"/>
        <w:jc w:val="center"/>
        <w:rPr>
          <w:rFonts w:ascii="Times New Roman" w:hAnsi="Times New Roman" w:cs="Times New Roman"/>
          <w:b/>
          <w:bCs/>
          <w:sz w:val="32"/>
          <w:szCs w:val="32"/>
          <w:rtl/>
        </w:rPr>
      </w:pPr>
    </w:p>
    <w:p w:rsidR="00D32924" w:rsidRDefault="00D32924" w:rsidP="008755B1">
      <w:pPr>
        <w:ind w:left="26" w:firstLine="859"/>
        <w:jc w:val="center"/>
        <w:rPr>
          <w:rFonts w:ascii="Times New Roman" w:hAnsi="Times New Roman" w:cs="Times New Roman"/>
          <w:b/>
          <w:bCs/>
          <w:sz w:val="32"/>
          <w:szCs w:val="32"/>
          <w:rtl/>
        </w:rPr>
      </w:pPr>
    </w:p>
    <w:p w:rsidR="00D32924" w:rsidRDefault="00D32924" w:rsidP="00B02A43">
      <w:pPr>
        <w:pStyle w:val="BodyText2"/>
        <w:spacing w:line="360" w:lineRule="auto"/>
        <w:rPr>
          <w:rFonts w:ascii="Times New Roman" w:hAnsi="Times New Roman" w:cs="Times New Roman"/>
          <w:b/>
          <w:bCs/>
          <w:sz w:val="32"/>
          <w:szCs w:val="32"/>
        </w:rPr>
      </w:pPr>
    </w:p>
    <w:p w:rsidR="00D32924" w:rsidRDefault="00D32924" w:rsidP="00B02A43">
      <w:pPr>
        <w:pStyle w:val="BodyText2"/>
        <w:spacing w:line="360" w:lineRule="auto"/>
        <w:rPr>
          <w:rFonts w:ascii="Times New Roman" w:hAnsi="Times New Roman" w:cs="Times New Roman"/>
          <w:b/>
          <w:bCs/>
          <w:sz w:val="32"/>
          <w:szCs w:val="32"/>
          <w:rtl/>
        </w:rPr>
      </w:pPr>
    </w:p>
    <w:p w:rsidR="00D32924" w:rsidRDefault="00D32924" w:rsidP="00B02A43">
      <w:pPr>
        <w:pStyle w:val="BodyText2"/>
        <w:spacing w:line="360" w:lineRule="auto"/>
        <w:rPr>
          <w:rFonts w:ascii="Times New Roman" w:hAnsi="Times New Roman" w:cs="Times New Roman"/>
          <w:b/>
          <w:bCs/>
          <w:sz w:val="32"/>
          <w:szCs w:val="32"/>
          <w:rtl/>
          <w:lang w:bidi="ar-IQ"/>
        </w:rPr>
      </w:pPr>
      <w:r>
        <w:rPr>
          <w:rFonts w:ascii="Times New Roman" w:hAnsi="Times New Roman" w:cs="Times New Roman"/>
          <w:b/>
          <w:bCs/>
          <w:sz w:val="32"/>
          <w:szCs w:val="32"/>
          <w:rtl/>
        </w:rPr>
        <w:t>2-1-7  الوسائل التعليمية المساعدة :</w:t>
      </w:r>
    </w:p>
    <w:p w:rsidR="00D32924" w:rsidRDefault="00D32924" w:rsidP="00B02A43">
      <w:pPr>
        <w:pStyle w:val="BodyText2"/>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"إن الوسائل التعليمية وأهمية استخدامها في عملية التعلم أو التدريب لم تعد موضوعاً هامشياً في العملية التعليمية أو التدريبية بل أصبحت جزءا لا يتجزأ من مقوماتها الأساسية ، إذ إن استخدام الوسائل التعليمية المختلفة يجعل عملية التعلم أكثر فعالية وايجابية وذلك لأن استخدامها في العملية التعليمية أو التدريبية يؤدي إلى بناء التصور لدى اللاعب أو المتعلم وتطوره ويعمل على تحقيق أكبر قدر ممكن من الكفاية التعليمية أو التدريبية"</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23"/>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0 </w:t>
      </w:r>
    </w:p>
    <w:p w:rsidR="00D32924" w:rsidRDefault="00D32924" w:rsidP="00B02A43">
      <w:pPr>
        <w:pStyle w:val="BodyText2"/>
        <w:tabs>
          <w:tab w:val="left" w:pos="2006"/>
        </w:tabs>
        <w:spacing w:line="360" w:lineRule="auto"/>
        <w:jc w:val="lowKashida"/>
        <w:rPr>
          <w:rFonts w:ascii="Times New Roman" w:hAnsi="Times New Roman" w:cs="Times New Roman"/>
          <w:sz w:val="32"/>
          <w:szCs w:val="32"/>
          <w:vertAlign w:val="superscript"/>
          <w:rtl/>
        </w:rPr>
      </w:pPr>
      <w:r>
        <w:rPr>
          <w:rFonts w:ascii="Times New Roman" w:hAnsi="Times New Roman" w:cs="Times New Roman"/>
          <w:sz w:val="32"/>
          <w:szCs w:val="32"/>
          <w:rtl/>
        </w:rPr>
        <w:t xml:space="preserve">     "إن أهمية الوسائل التعليمية لا تكمن في الوسائل في حد ذاتها ، ولكن فيما تحققه هذه الوسائل من أهداف سلوكية محددة ، ضمن أسلوب متكامل يضعه المعلم ، أو المدرب ويأخذ بعين الاعتبار معايير اختيار الوسيلة ، أو إنتاجها ، وطرق استخدامها وتوظيفها ، ومواصفات المكان الذي تستخدم فيه ، ونتائج البحوث العلمية حولها ، وغير ذلك من العوامل التي تؤثر في تحقيق أهداف الدرس النظري أو العملي</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24"/>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0 </w:t>
      </w:r>
    </w:p>
    <w:p w:rsidR="00D32924" w:rsidRDefault="00D32924" w:rsidP="00B02A43">
      <w:pPr>
        <w:pStyle w:val="BodyText2"/>
        <w:tabs>
          <w:tab w:val="left" w:pos="2006"/>
        </w:tabs>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وقد وردت تعار يف عدة للوسائل التعليمية ندرج منها ما يأتي</w:t>
      </w:r>
      <w:r>
        <w:rPr>
          <w:rFonts w:ascii="Times New Roman" w:hAnsi="Times New Roman" w:cs="Times New Roman"/>
          <w:sz w:val="32"/>
          <w:szCs w:val="32"/>
          <w:vertAlign w:val="superscript"/>
          <w:rtl/>
        </w:rPr>
        <w:t xml:space="preserve"> (</w:t>
      </w:r>
      <w:r>
        <w:rPr>
          <w:rStyle w:val="FootnoteReference"/>
          <w:rFonts w:ascii="Times New Roman" w:hAnsi="Times New Roman"/>
          <w:sz w:val="32"/>
          <w:szCs w:val="32"/>
          <w:rtl/>
        </w:rPr>
        <w:footnoteReference w:id="25"/>
      </w:r>
      <w:r>
        <w:rPr>
          <w:rFonts w:ascii="Times New Roman" w:hAnsi="Times New Roman" w:cs="Times New Roman"/>
          <w:sz w:val="32"/>
          <w:szCs w:val="32"/>
          <w:vertAlign w:val="superscript"/>
          <w:rtl/>
        </w:rPr>
        <w:t xml:space="preserve">) </w:t>
      </w:r>
      <w:r>
        <w:rPr>
          <w:rFonts w:ascii="Times New Roman" w:hAnsi="Times New Roman" w:cs="Times New Roman"/>
          <w:sz w:val="32"/>
          <w:szCs w:val="32"/>
          <w:rtl/>
        </w:rPr>
        <w:t>:-</w:t>
      </w:r>
    </w:p>
    <w:p w:rsidR="00D32924" w:rsidRDefault="00D32924" w:rsidP="00B02A43">
      <w:pPr>
        <w:pStyle w:val="BodyText2"/>
        <w:numPr>
          <w:ilvl w:val="0"/>
          <w:numId w:val="1"/>
        </w:numPr>
        <w:tabs>
          <w:tab w:val="num" w:pos="26"/>
          <w:tab w:val="left" w:pos="206"/>
        </w:tabs>
        <w:spacing w:after="0" w:line="360" w:lineRule="auto"/>
        <w:ind w:left="206" w:hanging="180"/>
        <w:jc w:val="lowKashida"/>
        <w:rPr>
          <w:rFonts w:ascii="Times New Roman" w:hAnsi="Times New Roman" w:cs="Times New Roman"/>
          <w:sz w:val="32"/>
          <w:szCs w:val="32"/>
          <w:rtl/>
        </w:rPr>
      </w:pPr>
      <w:r>
        <w:rPr>
          <w:rFonts w:ascii="Times New Roman" w:hAnsi="Times New Roman" w:cs="Times New Roman"/>
          <w:sz w:val="32"/>
          <w:szCs w:val="32"/>
          <w:rtl/>
        </w:rPr>
        <w:t xml:space="preserve">هي بمعناها الشامل تضم جميع الطرائق والأدوات والأجهزة والتنظيمات المستخدمة في نظام تعليمي او تدريبي بغرض تحقيق أهداف تعليمية أو تدريبية0 </w:t>
      </w:r>
    </w:p>
    <w:p w:rsidR="00D32924" w:rsidRDefault="00D32924" w:rsidP="00B02A43">
      <w:pPr>
        <w:pStyle w:val="BodyText2"/>
        <w:numPr>
          <w:ilvl w:val="0"/>
          <w:numId w:val="1"/>
        </w:numPr>
        <w:tabs>
          <w:tab w:val="clear" w:pos="720"/>
          <w:tab w:val="num" w:pos="26"/>
          <w:tab w:val="num" w:pos="206"/>
          <w:tab w:val="left" w:pos="2006"/>
        </w:tabs>
        <w:spacing w:after="0" w:line="360" w:lineRule="auto"/>
        <w:ind w:left="206" w:hanging="180"/>
        <w:jc w:val="lowKashida"/>
        <w:rPr>
          <w:rFonts w:ascii="Times New Roman" w:hAnsi="Times New Roman" w:cs="Times New Roman"/>
          <w:sz w:val="32"/>
          <w:szCs w:val="32"/>
        </w:rPr>
      </w:pPr>
      <w:r>
        <w:rPr>
          <w:rFonts w:ascii="Times New Roman" w:hAnsi="Times New Roman" w:cs="Times New Roman"/>
          <w:sz w:val="32"/>
          <w:szCs w:val="32"/>
          <w:rtl/>
        </w:rPr>
        <w:t xml:space="preserve"> هي أجهزة وأدوات ومواد يستخدمها المعلم لتحسين عملية التعلم والتعليم 0</w:t>
      </w:r>
    </w:p>
    <w:p w:rsidR="00D32924" w:rsidRDefault="00D32924" w:rsidP="00B02A43">
      <w:pPr>
        <w:pStyle w:val="BodyText2"/>
        <w:numPr>
          <w:ilvl w:val="0"/>
          <w:numId w:val="1"/>
        </w:numPr>
        <w:tabs>
          <w:tab w:val="clear" w:pos="720"/>
          <w:tab w:val="num" w:pos="26"/>
          <w:tab w:val="num" w:pos="206"/>
          <w:tab w:val="left" w:pos="2006"/>
        </w:tabs>
        <w:spacing w:after="0" w:line="360" w:lineRule="auto"/>
        <w:ind w:left="206" w:hanging="180"/>
        <w:jc w:val="lowKashida"/>
        <w:rPr>
          <w:rFonts w:ascii="Times New Roman" w:hAnsi="Times New Roman" w:cs="Times New Roman"/>
          <w:sz w:val="32"/>
          <w:szCs w:val="32"/>
        </w:rPr>
      </w:pPr>
      <w:r>
        <w:rPr>
          <w:rFonts w:ascii="Times New Roman" w:hAnsi="Times New Roman" w:cs="Times New Roman"/>
          <w:sz w:val="32"/>
          <w:szCs w:val="32"/>
          <w:rtl/>
        </w:rPr>
        <w:t xml:space="preserve"> هي الأدوات والطرائق المختلفة التي تستخدم في المواقف التعليمية والتي لا تعتمد بصورة كلية على فهم الكلمات والرموز والأرقام 0 </w:t>
      </w:r>
    </w:p>
    <w:p w:rsidR="00D32924" w:rsidRPr="000006AA" w:rsidRDefault="00D32924" w:rsidP="00B02A43">
      <w:pPr>
        <w:pStyle w:val="BodyText2"/>
        <w:spacing w:before="240" w:line="360" w:lineRule="auto"/>
        <w:jc w:val="lowKashida"/>
        <w:rPr>
          <w:rFonts w:ascii="Times New Roman" w:hAnsi="Times New Roman" w:cs="Times New Roman"/>
          <w:sz w:val="32"/>
          <w:szCs w:val="32"/>
          <w:rtl/>
        </w:rPr>
      </w:pPr>
      <w:r>
        <w:rPr>
          <w:rFonts w:ascii="Times New Roman" w:hAnsi="Times New Roman" w:cs="Times New Roman"/>
          <w:sz w:val="32"/>
          <w:szCs w:val="32"/>
          <w:rtl/>
        </w:rPr>
        <w:t>ويتفق الباحث مع الت</w:t>
      </w:r>
      <w:r w:rsidRPr="000006AA">
        <w:rPr>
          <w:rFonts w:ascii="Times New Roman" w:hAnsi="Times New Roman" w:cs="Times New Roman"/>
          <w:sz w:val="32"/>
          <w:szCs w:val="32"/>
          <w:rtl/>
        </w:rPr>
        <w:t>عريف الأول لأنه الأقرب إلى دراسة الباحث الحالية</w:t>
      </w:r>
      <w:r>
        <w:rPr>
          <w:rFonts w:ascii="Times New Roman" w:hAnsi="Times New Roman" w:cs="Times New Roman"/>
          <w:sz w:val="32"/>
          <w:szCs w:val="32"/>
          <w:rtl/>
        </w:rPr>
        <w:t xml:space="preserve"> .</w:t>
      </w:r>
    </w:p>
    <w:p w:rsidR="00D32924" w:rsidRDefault="00D32924" w:rsidP="00B02A43">
      <w:pPr>
        <w:pStyle w:val="BodyText2"/>
        <w:spacing w:before="240" w:line="360" w:lineRule="auto"/>
        <w:jc w:val="lowKashida"/>
        <w:rPr>
          <w:rFonts w:ascii="Times New Roman" w:hAnsi="Times New Roman" w:cs="Times New Roman"/>
          <w:b/>
          <w:bCs/>
          <w:sz w:val="32"/>
          <w:szCs w:val="32"/>
          <w:rtl/>
        </w:rPr>
      </w:pPr>
      <w:r>
        <w:rPr>
          <w:rFonts w:ascii="Times New Roman" w:hAnsi="Times New Roman" w:cs="Times New Roman"/>
          <w:b/>
          <w:bCs/>
          <w:sz w:val="32"/>
          <w:szCs w:val="32"/>
          <w:rtl/>
        </w:rPr>
        <w:t>أهمية الوسائل التعليمية</w:t>
      </w:r>
      <w:r>
        <w:rPr>
          <w:rFonts w:ascii="Times New Roman" w:hAnsi="Times New Roman" w:cs="Times New Roman"/>
          <w:b/>
          <w:bCs/>
          <w:sz w:val="32"/>
          <w:szCs w:val="32"/>
          <w:vertAlign w:val="superscript"/>
          <w:rtl/>
        </w:rPr>
        <w:t>(</w:t>
      </w:r>
      <w:r>
        <w:rPr>
          <w:rStyle w:val="FootnoteReference"/>
          <w:rFonts w:ascii="Times New Roman" w:hAnsi="Times New Roman"/>
          <w:b/>
          <w:bCs/>
          <w:sz w:val="32"/>
          <w:szCs w:val="32"/>
          <w:rtl/>
        </w:rPr>
        <w:footnoteReference w:id="26"/>
      </w:r>
      <w:r>
        <w:rPr>
          <w:rFonts w:ascii="Times New Roman" w:hAnsi="Times New Roman" w:cs="Times New Roman"/>
          <w:b/>
          <w:bCs/>
          <w:sz w:val="32"/>
          <w:szCs w:val="32"/>
          <w:vertAlign w:val="superscript"/>
          <w:rtl/>
        </w:rPr>
        <w:t>)</w:t>
      </w:r>
      <w:r>
        <w:rPr>
          <w:rFonts w:ascii="Times New Roman" w:hAnsi="Times New Roman" w:cs="Times New Roman"/>
          <w:b/>
          <w:bCs/>
          <w:sz w:val="32"/>
          <w:szCs w:val="32"/>
          <w:rtl/>
        </w:rPr>
        <w:t xml:space="preserve"> :</w:t>
      </w:r>
    </w:p>
    <w:p w:rsidR="00D32924" w:rsidRDefault="00D32924" w:rsidP="00C304BD">
      <w:pPr>
        <w:pStyle w:val="BodyText2"/>
        <w:numPr>
          <w:ilvl w:val="0"/>
          <w:numId w:val="2"/>
        </w:numPr>
        <w:tabs>
          <w:tab w:val="clear" w:pos="1800"/>
          <w:tab w:val="num" w:pos="206"/>
          <w:tab w:val="num" w:pos="746"/>
        </w:tabs>
        <w:spacing w:before="240" w:after="0" w:line="360" w:lineRule="auto"/>
        <w:ind w:left="566"/>
        <w:jc w:val="lowKashida"/>
        <w:rPr>
          <w:rFonts w:ascii="Times New Roman" w:hAnsi="Times New Roman" w:cs="Times New Roman"/>
          <w:sz w:val="32"/>
          <w:szCs w:val="32"/>
          <w:rtl/>
        </w:rPr>
      </w:pPr>
      <w:r>
        <w:rPr>
          <w:rFonts w:ascii="Times New Roman" w:hAnsi="Times New Roman" w:cs="Times New Roman"/>
          <w:sz w:val="32"/>
          <w:szCs w:val="32"/>
          <w:rtl/>
        </w:rPr>
        <w:t>توفير الجهد والوقت  المبذول من المدرب أو المدرس واللاعب أو المتعلم 0</w:t>
      </w:r>
    </w:p>
    <w:p w:rsidR="00D32924" w:rsidRDefault="00D32924" w:rsidP="00B02A43">
      <w:pPr>
        <w:pStyle w:val="BodyText2"/>
        <w:numPr>
          <w:ilvl w:val="0"/>
          <w:numId w:val="2"/>
        </w:numPr>
        <w:tabs>
          <w:tab w:val="num" w:pos="566"/>
        </w:tabs>
        <w:spacing w:before="240" w:after="0" w:line="360" w:lineRule="auto"/>
        <w:ind w:left="566"/>
        <w:jc w:val="lowKashida"/>
        <w:rPr>
          <w:rFonts w:ascii="Times New Roman" w:hAnsi="Times New Roman" w:cs="Times New Roman"/>
          <w:sz w:val="32"/>
          <w:szCs w:val="32"/>
        </w:rPr>
      </w:pPr>
      <w:r>
        <w:rPr>
          <w:rFonts w:ascii="Times New Roman" w:hAnsi="Times New Roman" w:cs="Times New Roman"/>
          <w:sz w:val="32"/>
          <w:szCs w:val="32"/>
          <w:rtl/>
        </w:rPr>
        <w:t xml:space="preserve"> تبسيط الأفكار والمعلومات وتساعد اللاعب أو المتعلم على القيام بأداء المهارات كما هو مطلوب 0</w:t>
      </w:r>
    </w:p>
    <w:p w:rsidR="00D32924" w:rsidRDefault="00D32924" w:rsidP="000006AA">
      <w:pPr>
        <w:pStyle w:val="BodyText2"/>
        <w:numPr>
          <w:ilvl w:val="0"/>
          <w:numId w:val="2"/>
        </w:numPr>
        <w:tabs>
          <w:tab w:val="clear" w:pos="1800"/>
          <w:tab w:val="num" w:pos="206"/>
          <w:tab w:val="num" w:pos="509"/>
        </w:tabs>
        <w:spacing w:before="240" w:after="0" w:line="360" w:lineRule="auto"/>
        <w:ind w:hanging="1594"/>
        <w:jc w:val="lowKashida"/>
        <w:rPr>
          <w:rFonts w:ascii="Times New Roman" w:hAnsi="Times New Roman" w:cs="Times New Roman"/>
          <w:sz w:val="32"/>
          <w:szCs w:val="32"/>
        </w:rPr>
      </w:pPr>
      <w:r>
        <w:rPr>
          <w:rFonts w:ascii="Times New Roman" w:hAnsi="Times New Roman" w:cs="Times New Roman"/>
          <w:sz w:val="32"/>
          <w:szCs w:val="32"/>
          <w:rtl/>
        </w:rPr>
        <w:t xml:space="preserve">  تعمل على تقريب واقع الحركة أو المهارة في ذهن اللاعب أو المتعلم</w:t>
      </w:r>
    </w:p>
    <w:p w:rsidR="00D32924" w:rsidRDefault="00D32924" w:rsidP="000006AA">
      <w:pPr>
        <w:pStyle w:val="BodyText2"/>
        <w:numPr>
          <w:ilvl w:val="0"/>
          <w:numId w:val="2"/>
        </w:numPr>
        <w:tabs>
          <w:tab w:val="clear" w:pos="1800"/>
          <w:tab w:val="num" w:pos="226"/>
        </w:tabs>
        <w:spacing w:before="240" w:after="0" w:line="360" w:lineRule="auto"/>
        <w:ind w:left="226" w:hanging="20"/>
        <w:jc w:val="lowKashida"/>
        <w:rPr>
          <w:rFonts w:ascii="Times New Roman" w:hAnsi="Times New Roman" w:cs="Times New Roman"/>
          <w:sz w:val="32"/>
          <w:szCs w:val="32"/>
        </w:rPr>
      </w:pPr>
      <w:r>
        <w:rPr>
          <w:rFonts w:ascii="Times New Roman" w:hAnsi="Times New Roman" w:cs="Times New Roman"/>
          <w:sz w:val="32"/>
          <w:szCs w:val="32"/>
          <w:rtl/>
        </w:rPr>
        <w:t>تساهم في اكتساب المهارة الحركية بسرعة 0</w:t>
      </w:r>
    </w:p>
    <w:p w:rsidR="00D32924" w:rsidRDefault="00D32924" w:rsidP="000006AA">
      <w:pPr>
        <w:pStyle w:val="BodyText2"/>
        <w:numPr>
          <w:ilvl w:val="0"/>
          <w:numId w:val="2"/>
        </w:numPr>
        <w:tabs>
          <w:tab w:val="clear" w:pos="1800"/>
          <w:tab w:val="num" w:pos="226"/>
        </w:tabs>
        <w:spacing w:before="240" w:after="0" w:line="360" w:lineRule="auto"/>
        <w:ind w:left="509" w:hanging="283"/>
        <w:jc w:val="lowKashida"/>
        <w:rPr>
          <w:rFonts w:ascii="Times New Roman" w:hAnsi="Times New Roman" w:cs="Times New Roman"/>
          <w:sz w:val="32"/>
          <w:szCs w:val="32"/>
        </w:rPr>
      </w:pPr>
      <w:r>
        <w:rPr>
          <w:rFonts w:ascii="Times New Roman" w:hAnsi="Times New Roman" w:cs="Times New Roman"/>
          <w:sz w:val="32"/>
          <w:szCs w:val="32"/>
          <w:rtl/>
        </w:rPr>
        <w:t xml:space="preserve">  تسهم في علاج مشكلة الفروق الفردية بين المتعلمين 0</w:t>
      </w:r>
    </w:p>
    <w:p w:rsidR="00D32924" w:rsidRDefault="00D32924" w:rsidP="000006AA">
      <w:pPr>
        <w:pStyle w:val="BodyText2"/>
        <w:numPr>
          <w:ilvl w:val="0"/>
          <w:numId w:val="2"/>
        </w:numPr>
        <w:tabs>
          <w:tab w:val="clear" w:pos="1800"/>
          <w:tab w:val="num" w:pos="226"/>
        </w:tabs>
        <w:spacing w:before="240" w:after="0" w:line="360" w:lineRule="auto"/>
        <w:ind w:left="226" w:firstLine="0"/>
        <w:jc w:val="lowKashida"/>
        <w:rPr>
          <w:rFonts w:ascii="Times New Roman" w:hAnsi="Times New Roman" w:cs="Times New Roman"/>
          <w:sz w:val="32"/>
          <w:szCs w:val="32"/>
        </w:rPr>
      </w:pPr>
      <w:r>
        <w:rPr>
          <w:rFonts w:ascii="Times New Roman" w:hAnsi="Times New Roman" w:cs="Times New Roman"/>
          <w:sz w:val="32"/>
          <w:szCs w:val="32"/>
          <w:rtl/>
        </w:rPr>
        <w:t>تساعد على استبعاد الحركات الخاطئة وتدعيم الصحيح منها0</w:t>
      </w:r>
    </w:p>
    <w:p w:rsidR="00D32924" w:rsidRDefault="00D32924" w:rsidP="000006AA">
      <w:pPr>
        <w:pStyle w:val="BodyText2"/>
        <w:numPr>
          <w:ilvl w:val="0"/>
          <w:numId w:val="2"/>
        </w:numPr>
        <w:tabs>
          <w:tab w:val="clear" w:pos="1800"/>
          <w:tab w:val="num" w:pos="206"/>
        </w:tabs>
        <w:spacing w:before="240" w:after="0" w:line="360" w:lineRule="auto"/>
        <w:ind w:left="226" w:firstLine="0"/>
        <w:jc w:val="lowKashida"/>
        <w:rPr>
          <w:rFonts w:ascii="Times New Roman" w:hAnsi="Times New Roman" w:cs="Times New Roman"/>
          <w:sz w:val="32"/>
          <w:szCs w:val="32"/>
        </w:rPr>
      </w:pPr>
      <w:r>
        <w:rPr>
          <w:rFonts w:ascii="Times New Roman" w:hAnsi="Times New Roman" w:cs="Times New Roman"/>
          <w:sz w:val="32"/>
          <w:szCs w:val="32"/>
          <w:rtl/>
        </w:rPr>
        <w:t>تقدم للاعب أو المتعلم خبرات حية وقوية التأثير0</w:t>
      </w:r>
    </w:p>
    <w:p w:rsidR="00D32924" w:rsidRDefault="00D32924" w:rsidP="00C304BD">
      <w:pPr>
        <w:pStyle w:val="BodyText2"/>
        <w:numPr>
          <w:ilvl w:val="0"/>
          <w:numId w:val="2"/>
        </w:numPr>
        <w:tabs>
          <w:tab w:val="clear" w:pos="1800"/>
          <w:tab w:val="num" w:pos="206"/>
          <w:tab w:val="num" w:pos="566"/>
        </w:tabs>
        <w:spacing w:before="240" w:after="0" w:line="360" w:lineRule="auto"/>
        <w:ind w:left="746" w:hanging="540"/>
        <w:jc w:val="lowKashida"/>
        <w:rPr>
          <w:rFonts w:ascii="Times New Roman" w:hAnsi="Times New Roman" w:cs="Times New Roman"/>
          <w:sz w:val="32"/>
          <w:szCs w:val="32"/>
        </w:rPr>
      </w:pPr>
      <w:r>
        <w:rPr>
          <w:rFonts w:ascii="Times New Roman" w:hAnsi="Times New Roman" w:cs="Times New Roman"/>
          <w:sz w:val="32"/>
          <w:szCs w:val="32"/>
          <w:rtl/>
        </w:rPr>
        <w:t xml:space="preserve"> تشجيع النشاط الذاتي لدى المتعلم أو اللاعب لما لها من خاصية إثارة حماسه0 </w:t>
      </w:r>
    </w:p>
    <w:p w:rsidR="00D32924" w:rsidRDefault="00D32924" w:rsidP="00C304BD">
      <w:pPr>
        <w:pStyle w:val="BodyText2"/>
        <w:numPr>
          <w:ilvl w:val="0"/>
          <w:numId w:val="2"/>
        </w:numPr>
        <w:tabs>
          <w:tab w:val="clear" w:pos="1800"/>
          <w:tab w:val="num" w:pos="566"/>
        </w:tabs>
        <w:spacing w:before="240" w:after="0" w:line="360" w:lineRule="auto"/>
        <w:ind w:left="206" w:firstLine="0"/>
        <w:jc w:val="lowKashida"/>
        <w:rPr>
          <w:rFonts w:ascii="Times New Roman" w:hAnsi="Times New Roman" w:cs="Times New Roman"/>
          <w:sz w:val="32"/>
          <w:szCs w:val="32"/>
        </w:rPr>
      </w:pPr>
      <w:r>
        <w:rPr>
          <w:rFonts w:ascii="Times New Roman" w:hAnsi="Times New Roman" w:cs="Times New Roman"/>
          <w:sz w:val="32"/>
          <w:szCs w:val="32"/>
          <w:rtl/>
        </w:rPr>
        <w:t>تساعد على زيادة قدرة اللاعب أو المتعلم على الملاحظة والتأمل وتركيز   الانتباه وزيادة القدرة على إدراك موضوعات التدريب أو التعلم 0</w:t>
      </w:r>
    </w:p>
    <w:p w:rsidR="00D32924" w:rsidRDefault="00D32924" w:rsidP="000006AA">
      <w:pPr>
        <w:pStyle w:val="BodyText2"/>
        <w:numPr>
          <w:ilvl w:val="0"/>
          <w:numId w:val="2"/>
        </w:numPr>
        <w:tabs>
          <w:tab w:val="clear" w:pos="1800"/>
          <w:tab w:val="num" w:pos="226"/>
        </w:tabs>
        <w:spacing w:before="240" w:after="0" w:line="360" w:lineRule="auto"/>
        <w:ind w:left="206" w:firstLine="0"/>
        <w:jc w:val="lowKashida"/>
        <w:rPr>
          <w:rFonts w:ascii="Times New Roman" w:hAnsi="Times New Roman" w:cs="Times New Roman"/>
          <w:sz w:val="32"/>
          <w:szCs w:val="32"/>
        </w:rPr>
      </w:pPr>
      <w:r>
        <w:rPr>
          <w:rFonts w:ascii="Times New Roman" w:hAnsi="Times New Roman" w:cs="Times New Roman"/>
          <w:sz w:val="32"/>
          <w:szCs w:val="32"/>
          <w:rtl/>
        </w:rPr>
        <w:t xml:space="preserve">تساهم في تدريب أو تعليم أعداد كبيرة من اللاعبين أو المتعلمين في وقت واحد0  </w:t>
      </w:r>
    </w:p>
    <w:p w:rsidR="00D32924" w:rsidRDefault="00D32924" w:rsidP="00B02A43">
      <w:pPr>
        <w:pStyle w:val="BodyText2"/>
        <w:spacing w:before="240" w:after="0" w:line="360" w:lineRule="auto"/>
        <w:jc w:val="lowKashida"/>
        <w:rPr>
          <w:rFonts w:ascii="Times New Roman" w:hAnsi="Times New Roman" w:cs="Times New Roman"/>
          <w:sz w:val="32"/>
          <w:szCs w:val="32"/>
          <w:rtl/>
        </w:rPr>
      </w:pPr>
    </w:p>
    <w:p w:rsidR="00D32924" w:rsidRDefault="00D32924" w:rsidP="00B02A43">
      <w:pPr>
        <w:pStyle w:val="BodyText2"/>
        <w:spacing w:before="240" w:after="0" w:line="360" w:lineRule="auto"/>
        <w:jc w:val="lowKashida"/>
        <w:rPr>
          <w:rFonts w:ascii="Times New Roman" w:hAnsi="Times New Roman" w:cs="Times New Roman"/>
          <w:sz w:val="32"/>
          <w:szCs w:val="32"/>
        </w:rPr>
      </w:pPr>
    </w:p>
    <w:p w:rsidR="00D32924" w:rsidRDefault="00D32924" w:rsidP="00B02A43">
      <w:pPr>
        <w:pStyle w:val="BodyText2"/>
        <w:spacing w:before="240" w:after="0" w:line="360" w:lineRule="auto"/>
        <w:jc w:val="lowKashida"/>
        <w:rPr>
          <w:rFonts w:ascii="Times New Roman" w:hAnsi="Times New Roman" w:cs="Times New Roman"/>
          <w:sz w:val="32"/>
          <w:szCs w:val="32"/>
          <w:rtl/>
        </w:rPr>
      </w:pPr>
    </w:p>
    <w:p w:rsidR="00D32924" w:rsidRDefault="00D32924" w:rsidP="00E8536D">
      <w:pPr>
        <w:pStyle w:val="BodyText2"/>
        <w:spacing w:line="360" w:lineRule="auto"/>
        <w:rPr>
          <w:rFonts w:ascii="Times New Roman" w:hAnsi="Times New Roman" w:cs="Times New Roman"/>
          <w:b/>
          <w:bCs/>
          <w:sz w:val="32"/>
          <w:szCs w:val="32"/>
          <w:rtl/>
          <w:lang w:bidi="ar-IQ"/>
        </w:rPr>
      </w:pPr>
      <w:r>
        <w:rPr>
          <w:rFonts w:ascii="Times New Roman" w:hAnsi="Times New Roman" w:cs="Times New Roman"/>
          <w:b/>
          <w:bCs/>
          <w:sz w:val="32"/>
          <w:szCs w:val="32"/>
          <w:rtl/>
        </w:rPr>
        <w:t xml:space="preserve">2-1- 8  </w:t>
      </w:r>
      <w:r>
        <w:rPr>
          <w:rFonts w:ascii="Times New Roman" w:hAnsi="Times New Roman" w:cs="Times New Roman"/>
          <w:b/>
          <w:bCs/>
          <w:sz w:val="32"/>
          <w:szCs w:val="32"/>
          <w:rtl/>
          <w:lang w:bidi="ar-IQ"/>
        </w:rPr>
        <w:t>القدرات الحركية في المجال الرياضي</w:t>
      </w:r>
      <w:r>
        <w:rPr>
          <w:rFonts w:ascii="Times New Roman" w:hAnsi="Times New Roman" w:cs="Times New Roman"/>
          <w:b/>
          <w:bCs/>
          <w:sz w:val="32"/>
          <w:szCs w:val="32"/>
          <w:rtl/>
        </w:rPr>
        <w:t xml:space="preserve"> (</w:t>
      </w:r>
      <w:r>
        <w:rPr>
          <w:rFonts w:ascii="Times New Roman" w:hAnsi="Times New Roman" w:cs="Times New Roman"/>
          <w:b/>
          <w:bCs/>
          <w:sz w:val="32"/>
          <w:szCs w:val="32"/>
          <w:lang w:bidi="ar-IQ"/>
        </w:rPr>
        <w:t>Motor  Ability</w:t>
      </w:r>
      <w:r>
        <w:rPr>
          <w:rFonts w:ascii="Times New Roman" w:hAnsi="Times New Roman" w:cs="Times New Roman"/>
          <w:b/>
          <w:bCs/>
          <w:sz w:val="32"/>
          <w:szCs w:val="32"/>
          <w:rtl/>
          <w:lang w:bidi="ar-IQ"/>
        </w:rPr>
        <w:t>)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تعد القدرات الحركية من عوامل النجاح التي تؤثر في جميع الألعاب الرياضية وليس تنس الطاولة فحسبُ ، وتعد القدرات الحركية ذات أهمية كبيرة للفرد في حياته اليومية بصفة عامة وأي نشاط رياضي بصفة خاصة، وتوفر القدرات الحركية عند رياضيي تنس الطاولة  عنصر أساسي وفعّال في رفع درجات التعلم إلى أعلى المستويات.</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إن توفر القدرات الحركية (الدقة، سرعة الاستجابة الحركية للرجلين، الرشاقة،   التوافق، التوازن المتحرك) عند لاعب تنس الطاولة بالقدر الكافي تعطي له مواصفات خاصة تمكنه من الفوز في المباريات.</w:t>
      </w:r>
    </w:p>
    <w:p w:rsidR="00D32924" w:rsidRDefault="00D32924" w:rsidP="00B02A43">
      <w:pPr>
        <w:spacing w:line="360" w:lineRule="auto"/>
        <w:ind w:left="-1" w:firstLine="721"/>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والقدرات الحركية عرفها كل من (بارو ومجي) بأنها "المستوى الراهن لقدرة الفرد التي تمكنه من القيام بواجباته في أنشطة رياضية متنوعة"</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27"/>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 أما (جونسون ونيلسون) فعرّفاها بكونها "الاستعداد الفطري والمستوى الحركي الذي اكتسبه الفرد ويظهر في المهارات الحركية الأساسية (جري،وثب،تسلق،وغيرها) وذلك أكثر من كونها مستوىً عالياً من التخصص في المسابقات والألعاب"</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28"/>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w:t>
      </w:r>
    </w:p>
    <w:p w:rsidR="00D32924" w:rsidRDefault="00D32924" w:rsidP="00B02A43">
      <w:pPr>
        <w:spacing w:line="360" w:lineRule="auto"/>
        <w:ind w:left="-1" w:firstLine="721"/>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وذكر (يعرب خيون) " إن القدرات الحركية والقدرات البدنية كانت ولحد الان محور نقاش حول تحديدها وكيفية التمييزفيها0 فمنها مرتبط بالحالة الفسلجية والبدنية أما القابليات الأخرى فأنها مرتبط بقدرة التحكم في الحركة واستعمال الجهاز العصبي المركزي والمحيطي مثل الاتزان وقد صنف (</w:t>
      </w:r>
      <w:r>
        <w:rPr>
          <w:rFonts w:ascii="Times New Roman" w:hAnsi="Times New Roman" w:cs="Times New Roman"/>
          <w:sz w:val="32"/>
          <w:szCs w:val="32"/>
          <w:lang w:bidi="ar-IQ"/>
        </w:rPr>
        <w:t>Gatlahue</w:t>
      </w:r>
      <w:r>
        <w:rPr>
          <w:rFonts w:ascii="Times New Roman" w:hAnsi="Times New Roman" w:cs="Times New Roman"/>
          <w:sz w:val="32"/>
          <w:szCs w:val="32"/>
          <w:rtl/>
          <w:lang w:bidi="ar-IQ"/>
        </w:rPr>
        <w:t>) الصفات الحركية إلى القدرات مثل التوازن والتوافق والانسيابية والدقة الحركية والرشاقة، إذا كانت لا تستخدم جهداً طويلاً أو حجماً حركياً كبيراً</w:t>
      </w:r>
      <w:r>
        <w:rPr>
          <w:rFonts w:ascii="Times New Roman" w:hAnsi="Times New Roman" w:cs="Times New Roman"/>
          <w:sz w:val="32"/>
          <w:szCs w:val="32"/>
          <w:vertAlign w:val="superscript"/>
          <w:rtl/>
          <w:lang w:bidi="ar-IQ"/>
        </w:rPr>
        <w:t>" (</w:t>
      </w:r>
      <w:r>
        <w:rPr>
          <w:rStyle w:val="FootnoteReference"/>
          <w:rFonts w:ascii="Calibri" w:hAnsi="Calibri"/>
          <w:sz w:val="32"/>
          <w:szCs w:val="32"/>
          <w:rtl/>
        </w:rPr>
        <w:footnoteReference w:id="29"/>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 </w:t>
      </w:r>
    </w:p>
    <w:p w:rsidR="00D32924" w:rsidRDefault="00D32924" w:rsidP="00B02A43">
      <w:pPr>
        <w:spacing w:line="360" w:lineRule="auto"/>
        <w:ind w:left="-1" w:firstLine="721"/>
        <w:jc w:val="lowKashida"/>
        <w:rPr>
          <w:rFonts w:ascii="Times New Roman" w:hAnsi="Times New Roman" w:cs="Times New Roman"/>
          <w:sz w:val="32"/>
          <w:szCs w:val="32"/>
          <w:rtl/>
          <w:lang w:bidi="ar-IQ"/>
        </w:rPr>
      </w:pP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ويشير كمال درويش إلى مفهوم القدرات الحركية بأنه " يتمثل بالوصول بالأداء إلى شكل ديناميكي حركي وكما أنها ما يمكن أن يطلق عليه عمل حركي معلوم ومدرب عليه"</w:t>
      </w:r>
      <w:r>
        <w:rPr>
          <w:rFonts w:ascii="Times New Roman" w:hAnsi="Times New Roman" w:cs="Times New Roman"/>
          <w:vertAlign w:val="superscript"/>
          <w:rtl/>
          <w:lang w:bidi="ar-IQ"/>
        </w:rPr>
        <w:footnoteReference w:customMarkFollows="1" w:id="30"/>
        <w:t>(1)</w:t>
      </w:r>
      <w:r>
        <w:rPr>
          <w:rFonts w:ascii="Times New Roman" w:hAnsi="Times New Roman" w:cs="Times New Roman"/>
          <w:sz w:val="32"/>
          <w:szCs w:val="32"/>
          <w:rtl/>
          <w:lang w:bidi="ar-IQ"/>
        </w:rPr>
        <w:t>.</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أما (قاسم لزام جبر) يذكر أن مصطلح القدرة الحركية يستخدم" للدلالة على مدى كفاءة الأداء للمهارات الحركية الأساسية والمهارات المرتبطة بنشاط رياضي معين"</w:t>
      </w:r>
      <w:r>
        <w:rPr>
          <w:rFonts w:ascii="Times New Roman" w:hAnsi="Times New Roman" w:cs="Times New Roman"/>
          <w:vertAlign w:val="superscript"/>
          <w:rtl/>
          <w:lang w:bidi="ar-IQ"/>
        </w:rPr>
        <w:footnoteReference w:customMarkFollows="1" w:id="31"/>
        <w:t>(2)</w:t>
      </w:r>
      <w:r>
        <w:rPr>
          <w:rFonts w:ascii="Times New Roman" w:hAnsi="Times New Roman" w:cs="Times New Roman"/>
          <w:sz w:val="32"/>
          <w:szCs w:val="32"/>
          <w:rtl/>
          <w:lang w:bidi="ar-IQ"/>
        </w:rPr>
        <w:t>.</w:t>
      </w:r>
    </w:p>
    <w:p w:rsidR="00D32924" w:rsidRDefault="00D32924" w:rsidP="00B02A43">
      <w:pPr>
        <w:spacing w:line="360" w:lineRule="auto"/>
        <w:jc w:val="lowKashida"/>
        <w:rPr>
          <w:rFonts w:ascii="Times New Roman" w:hAnsi="Times New Roman" w:cs="Times New Roman"/>
          <w:vertAlign w:val="superscript"/>
          <w:rtl/>
          <w:lang w:bidi="ar-IQ"/>
        </w:rPr>
      </w:pPr>
      <w:r>
        <w:rPr>
          <w:rFonts w:ascii="Times New Roman" w:hAnsi="Times New Roman" w:cs="Times New Roman"/>
          <w:sz w:val="32"/>
          <w:szCs w:val="32"/>
          <w:rtl/>
          <w:lang w:bidi="ar-IQ"/>
        </w:rPr>
        <w:t>ويعرفها (وجيه محجوب) على ان القدرة الحركية" تعني قابلية واستعداد فطري وتعني أيضاً مدى المهارة الحركية ودقتها وسرعتها وقوتها"</w:t>
      </w:r>
      <w:r>
        <w:rPr>
          <w:rFonts w:ascii="Times New Roman" w:hAnsi="Times New Roman" w:cs="Times New Roman"/>
          <w:vertAlign w:val="superscript"/>
          <w:rtl/>
          <w:lang w:bidi="ar-IQ"/>
        </w:rPr>
        <w:footnoteReference w:customMarkFollows="1" w:id="32"/>
        <w:t>(3)..</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أما (بسطويسي أحمد) يشير إلى أن مصطلح القدرة الحركية قد أخذ أكثر من تسمية أو مرادفه فقد سماها شتيلر وهو يمثل المدرسة الألمانية بالقدرات الحركية ألأساسية أما المدرسة الأمريكية التي يمثلها هارسون وكلارك فيعطيها مصطلح اللياقة البدنية </w:t>
      </w:r>
      <w:r>
        <w:rPr>
          <w:rFonts w:ascii="Times New Roman" w:hAnsi="Times New Roman" w:cs="Times New Roman"/>
          <w:vertAlign w:val="superscript"/>
          <w:rtl/>
          <w:lang w:bidi="ar-IQ"/>
        </w:rPr>
        <w:footnoteReference w:customMarkFollows="1" w:id="33"/>
        <w:t>(4)</w:t>
      </w:r>
      <w:r>
        <w:rPr>
          <w:rFonts w:ascii="Times New Roman" w:hAnsi="Times New Roman" w:cs="Times New Roman"/>
          <w:sz w:val="32"/>
          <w:szCs w:val="32"/>
          <w:rtl/>
          <w:lang w:bidi="ar-IQ"/>
        </w:rPr>
        <w:t xml:space="preserve">.  أما ( </w:t>
      </w:r>
      <w:r>
        <w:rPr>
          <w:rFonts w:ascii="Times New Roman" w:hAnsi="Times New Roman" w:cs="Times New Roman"/>
          <w:sz w:val="32"/>
          <w:szCs w:val="32"/>
          <w:lang w:bidi="ar-IQ"/>
        </w:rPr>
        <w:t>David</w:t>
      </w:r>
      <w:r>
        <w:rPr>
          <w:rFonts w:ascii="Times New Roman" w:hAnsi="Times New Roman" w:cs="Times New Roman"/>
          <w:sz w:val="32"/>
          <w:szCs w:val="32"/>
          <w:rtl/>
          <w:lang w:bidi="ar-IQ"/>
        </w:rPr>
        <w:t xml:space="preserve"> ) "فقد وضع بعض القابليات تحت تصنيف القدرات البدنية لاعتمادها على الكفاية الوظيفة ومنها (القوة , السرعة , التحمل , المرونة) أما القابليات ألأخرى مثل (التوازن , التوافق , ألانسيابية , الدقة , الحركة , الرشاقة) فقد وضعها تحت القدرات الحركية" </w:t>
      </w:r>
      <w:r>
        <w:rPr>
          <w:rFonts w:ascii="Times New Roman" w:hAnsi="Times New Roman" w:cs="Times New Roman"/>
          <w:vertAlign w:val="superscript"/>
          <w:rtl/>
          <w:lang w:bidi="ar-IQ"/>
        </w:rPr>
        <w:footnoteReference w:customMarkFollows="1" w:id="34"/>
        <w:t>(5)</w:t>
      </w:r>
      <w:r>
        <w:rPr>
          <w:rFonts w:ascii="Times New Roman" w:hAnsi="Times New Roman" w:cs="Times New Roman"/>
          <w:sz w:val="32"/>
          <w:szCs w:val="32"/>
          <w:rtl/>
          <w:lang w:bidi="ar-IQ"/>
        </w:rPr>
        <w:t>.</w:t>
      </w:r>
    </w:p>
    <w:p w:rsidR="00D32924" w:rsidRDefault="00D32924" w:rsidP="00A02E61">
      <w:pPr>
        <w:spacing w:line="360" w:lineRule="auto"/>
        <w:ind w:left="-1" w:firstLine="721"/>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أما تعريف الباحث الإجرائي للقدرات الحركية (فهي محاولة الارتقاء بالأداء من أجل الوصول إلى مستوى المهارة المطلوبة ).</w:t>
      </w:r>
    </w:p>
    <w:p w:rsidR="00D32924" w:rsidRDefault="00D32924" w:rsidP="00B02A43">
      <w:pPr>
        <w:spacing w:line="360" w:lineRule="auto"/>
        <w:ind w:left="-1" w:firstLine="721"/>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ويشير أيضا يعرب خيون عن(هوكي) إلى أن مكونات القدرات الحركية تتضمن ( الرشاقة والدقة والتوافق والسرعة والتوازن وزمن رد الفعل) </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35"/>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w:t>
      </w:r>
    </w:p>
    <w:p w:rsidR="00D32924" w:rsidRDefault="00D32924" w:rsidP="009566E4">
      <w:pPr>
        <w:tabs>
          <w:tab w:val="left" w:pos="6397"/>
        </w:tabs>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واهتم العديد من المختصين بالقدرات الحركية لما لها من أهمية في زيادة القدرة على أداء المهارات المختلفة و تحسين الانجاز في مختلف الفعاليات الرياضية بصورة عامة وفي فعالية تنس الطاولة على وجه الخصوص وعلى  محاولة التعرف على مكونات القدرات الحركية وكيفية قياسها وتنميتها والاستفادة منها في زيادة التحصيل والقدرة على أداء المهارات الحركية ، لذلك ومما  تقدم  يتبين  أنَّ القدرات الحركية لها أهمية بالغة في جميع الفعاليات والألعاب الرياضية، ويجب العمل على تطويرها لدى اللاعبين وخاصة لاعبي رياضة تنس الطاولة ، ومن خلال هذا الحديث يرى الباحث ضرورة العناية بالقدرات الحركية، وتعليم اللاعبين الناشئين على أساس اختبارات هذه القدرات وذلك بالاستناد على الأسس العلمية التي تعمل بموجبها، وكذلك العمل على تحسين هذه القدرات من قبل المدربين بغية الوصول باللاعب إلى مستوى الإنجاز، ومن أهم القدرات الحركية التي اختارها الباحث حسب رأي الخبراء والمختصين هي:-</w:t>
      </w:r>
    </w:p>
    <w:p w:rsidR="00D32924" w:rsidRDefault="00D32924" w:rsidP="004128E7">
      <w:pPr>
        <w:spacing w:line="360" w:lineRule="auto"/>
        <w:rPr>
          <w:rFonts w:ascii="Times New Roman" w:hAnsi="Times New Roman" w:cs="Times New Roman"/>
          <w:sz w:val="32"/>
          <w:szCs w:val="32"/>
          <w:rtl/>
        </w:rPr>
      </w:pPr>
      <w:r>
        <w:rPr>
          <w:rFonts w:ascii="Times New Roman" w:hAnsi="Times New Roman" w:cs="Times New Roman"/>
          <w:b/>
          <w:bCs/>
          <w:sz w:val="32"/>
          <w:szCs w:val="32"/>
          <w:rtl/>
          <w:lang w:bidi="ar-IQ"/>
        </w:rPr>
        <w:t>2-1-8- 1 الدقة الحركية :</w:t>
      </w:r>
      <w:r>
        <w:rPr>
          <w:rFonts w:ascii="Times New Roman" w:hAnsi="Times New Roman" w:cs="Times New Roman"/>
          <w:sz w:val="32"/>
          <w:szCs w:val="32"/>
        </w:rPr>
        <w:t>Motor Accuracy</w:t>
      </w:r>
    </w:p>
    <w:p w:rsidR="00D32924" w:rsidRDefault="00D32924" w:rsidP="00B02A43">
      <w:pPr>
        <w:spacing w:line="360" w:lineRule="auto"/>
        <w:jc w:val="both"/>
        <w:rPr>
          <w:rFonts w:ascii="Times New Roman" w:hAnsi="Times New Roman" w:cs="Times New Roman"/>
          <w:sz w:val="32"/>
          <w:szCs w:val="32"/>
          <w:lang w:bidi="ar-IQ"/>
        </w:rPr>
      </w:pPr>
      <w:r>
        <w:rPr>
          <w:rFonts w:ascii="Times New Roman" w:hAnsi="Times New Roman" w:cs="Times New Roman"/>
          <w:sz w:val="32"/>
          <w:szCs w:val="32"/>
          <w:rtl/>
          <w:lang w:bidi="ar-IQ"/>
        </w:rPr>
        <w:t xml:space="preserve">        تعرّف الدقة بأنها "قدرة الفرد على التحكم في حركاته وارتباطها بهدف ما"</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36"/>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w:t>
      </w:r>
    </w:p>
    <w:p w:rsidR="00D32924" w:rsidRDefault="00D32924" w:rsidP="00B02A43">
      <w:pPr>
        <w:spacing w:line="360" w:lineRule="auto"/>
        <w:jc w:val="both"/>
        <w:rPr>
          <w:rFonts w:ascii="Times New Roman" w:hAnsi="Times New Roman" w:cs="Times New Roman"/>
          <w:sz w:val="32"/>
          <w:szCs w:val="32"/>
          <w:rtl/>
        </w:rPr>
      </w:pPr>
      <w:r>
        <w:rPr>
          <w:rFonts w:ascii="Times New Roman" w:hAnsi="Times New Roman" w:cs="Times New Roman"/>
          <w:sz w:val="32"/>
          <w:szCs w:val="32"/>
          <w:rtl/>
          <w:lang w:bidi="ar-IQ"/>
        </w:rPr>
        <w:t xml:space="preserve">       ويعرّف (هارة ) الدقة الحركية بأنها: "قابلية السيطرة على التوافق الحركي المعقّد والتطبيق المناسب والمجدي للمتطلبات والقدرة على التغيير السريع"</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37"/>
      </w:r>
      <w:r>
        <w:rPr>
          <w:rFonts w:ascii="Times New Roman" w:hAnsi="Times New Roman" w:cs="Times New Roman"/>
          <w:sz w:val="32"/>
          <w:szCs w:val="32"/>
          <w:vertAlign w:val="superscript"/>
          <w:rtl/>
        </w:rPr>
        <w:t>)</w:t>
      </w:r>
      <w:r>
        <w:rPr>
          <w:rFonts w:ascii="Times New Roman" w:hAnsi="Times New Roman" w:cs="Times New Roman"/>
          <w:b/>
          <w:bCs/>
          <w:sz w:val="32"/>
          <w:szCs w:val="32"/>
          <w:rtl/>
        </w:rPr>
        <w:t xml:space="preserve">0                        </w:t>
      </w:r>
    </w:p>
    <w:p w:rsidR="00D32924" w:rsidRDefault="00D32924" w:rsidP="00EA042B">
      <w:pPr>
        <w:spacing w:line="360" w:lineRule="auto"/>
        <w:jc w:val="both"/>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وقد أكد عبد علي نصيف وقاسم حسن " أن للدقة الحركية مكانة خاصة في القابليات الجسمية وهي ترتبط مع القابليات الجسمية الأخرى بأشكال وصور متنوعة ولها علاقة متينة مع المهارات الحركية ومراحل العمر المختلقة للإنسان تعطي إمكانيات مختلفة لتطوير الدقة الحركية ، وأحسن الإمكانيات هي في عمر الطفولة والفتيان ، بسبب مطاطية الأجهزة العضوية في هذه المرحلة ، وظهر أن الدقة الحركية تلقي عبئاً كبيراً على الجهاز العصبي المركزي"</w:t>
      </w:r>
      <w:r>
        <w:rPr>
          <w:rFonts w:ascii="Times New Roman" w:hAnsi="Times New Roman" w:cs="Times New Roman"/>
          <w:sz w:val="32"/>
          <w:szCs w:val="32"/>
          <w:vertAlign w:val="superscript"/>
          <w:rtl/>
          <w:lang w:bidi="ar-IQ"/>
        </w:rPr>
        <w:t>(</w:t>
      </w:r>
      <w:r>
        <w:rPr>
          <w:rStyle w:val="FootnoteReference"/>
          <w:rFonts w:ascii="Calibri" w:hAnsi="Calibri"/>
          <w:sz w:val="32"/>
          <w:szCs w:val="32"/>
          <w:rtl/>
        </w:rPr>
        <w:footnoteReference w:id="38"/>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 .</w:t>
      </w:r>
    </w:p>
    <w:p w:rsidR="00D32924" w:rsidRDefault="00D32924" w:rsidP="00ED6DE3">
      <w:pPr>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ويرى الباحث ان الدقة هي( قمة الأداء المنضبط الناتج من  الجهاز العصبي المركزي مع الجهاز العضلي في أداء جميع الواجبات المهارية الرياضية وغير الرياضية مع إعطاء أدق النتائج) ،</w:t>
      </w:r>
      <w:r>
        <w:rPr>
          <w:rFonts w:ascii="Times New Roman" w:hAnsi="Times New Roman" w:cs="Times New Roman"/>
          <w:sz w:val="28"/>
          <w:szCs w:val="32"/>
          <w:rtl/>
        </w:rPr>
        <w:t>والدقة في</w:t>
      </w:r>
      <w:r>
        <w:rPr>
          <w:rFonts w:ascii="Times New Roman" w:hAnsi="Times New Roman" w:cs="Times New Roman"/>
          <w:sz w:val="32"/>
          <w:szCs w:val="32"/>
          <w:rtl/>
        </w:rPr>
        <w:t xml:space="preserve"> لعبة تنس الطاولة تعد من القدرات التي لا يمكن بأي حال من الأحوال الاستغناء عنها وذلك بسبب السرعة العالية للكرة وصغر ملعب تنس الطاولة الذي يبلغ(2,74)م وعرض (1,52)م ، وهذه المساحة الصغيرة مع زيادة سرعة الكرة تحتاج إلى دقة عالية في أداء الضربات المختلفة في تنس الطاولة حتى تكون لدى اللاعب إمكانية تحقيق ضربات صحيحة في أماكن ذات تأثير فعال على المنافس وعدم إتاحة الفرصة لديه للتصرف بالكرة 0</w:t>
      </w:r>
    </w:p>
    <w:p w:rsidR="00D32924" w:rsidRDefault="00D32924" w:rsidP="004128E7">
      <w:pPr>
        <w:spacing w:line="360" w:lineRule="auto"/>
        <w:jc w:val="lowKashida"/>
        <w:rPr>
          <w:rFonts w:ascii="Times New Roman" w:hAnsi="Times New Roman" w:cs="Times New Roman"/>
          <w:sz w:val="32"/>
          <w:rtl/>
        </w:rPr>
      </w:pPr>
      <w:r>
        <w:rPr>
          <w:rFonts w:ascii="Times New Roman" w:hAnsi="Times New Roman" w:cs="Times New Roman"/>
          <w:b/>
          <w:bCs/>
          <w:sz w:val="32"/>
          <w:szCs w:val="32"/>
          <w:rtl/>
          <w:lang w:bidi="ar-IQ"/>
        </w:rPr>
        <w:t xml:space="preserve">2-1-8-2  التوافق الحركي </w:t>
      </w:r>
      <w:r>
        <w:rPr>
          <w:rFonts w:ascii="Times New Roman" w:hAnsi="Times New Roman" w:cs="Times New Roman"/>
          <w:b/>
          <w:bCs/>
          <w:sz w:val="32"/>
          <w:szCs w:val="32"/>
          <w:lang w:bidi="ar-IQ"/>
        </w:rPr>
        <w:t>Motor Coordination</w:t>
      </w:r>
      <w:r>
        <w:rPr>
          <w:rFonts w:ascii="Times New Roman" w:hAnsi="Times New Roman" w:cs="Times New Roman"/>
          <w:b/>
          <w:bCs/>
          <w:sz w:val="32"/>
          <w:szCs w:val="32"/>
          <w:rtl/>
          <w:lang w:bidi="ar-IQ"/>
        </w:rPr>
        <w:t>:</w:t>
      </w:r>
    </w:p>
    <w:p w:rsidR="00D32924" w:rsidRDefault="00D32924" w:rsidP="009566E4">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rPr>
        <w:t xml:space="preserve">يعدُّ التوافق من العوامل التي لها تأثير كبير وفعّال، وذو أهمية </w:t>
      </w:r>
      <w:r>
        <w:rPr>
          <w:rFonts w:ascii="Times New Roman" w:hAnsi="Times New Roman" w:cs="Times New Roman"/>
          <w:sz w:val="32"/>
          <w:szCs w:val="32"/>
          <w:rtl/>
          <w:lang w:bidi="ar-IQ"/>
        </w:rPr>
        <w:t>كبيرة</w:t>
      </w:r>
      <w:r>
        <w:rPr>
          <w:rFonts w:ascii="Times New Roman" w:hAnsi="Times New Roman" w:cs="Times New Roman"/>
          <w:sz w:val="32"/>
          <w:szCs w:val="32"/>
          <w:rtl/>
        </w:rPr>
        <w:t xml:space="preserve"> للفرد في حياته العامة وفي أي نشاط رياضي </w:t>
      </w:r>
      <w:r>
        <w:rPr>
          <w:rFonts w:ascii="Times New Roman" w:hAnsi="Times New Roman" w:cs="Times New Roman"/>
          <w:sz w:val="32"/>
          <w:szCs w:val="32"/>
          <w:rtl/>
          <w:lang w:bidi="ar-IQ"/>
        </w:rPr>
        <w:t>بصفة خاصة ، أما بالنسبة للاعب تنس الطاولة</w:t>
      </w:r>
    </w:p>
    <w:p w:rsidR="00D32924" w:rsidRDefault="00D32924" w:rsidP="009566E4">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فيجب عليه أن يتمتع بنسبة عالية من هذه القدرة ، لأنها تعدّ أحدى القدرات الحركية المهمة للاعبي تنس الطاولة بسبب السرعة العالية للمثير الذي هو الكرة ولذلك يحتاج لتوافق سريع بين العين والدماغ وأيضا بين الدماغ وباقي أعضاء الجسم من اجل الأداء الحركي السريع وإذا كان هذا النظام لا يعمل بالشكل الأمثل فإن لاعب تنس الطاولة لا يستطيع أداء اغلب مهارات تنس الطاولة ، ويعرف التوافق بأنه " عملية مقرونة بإمكانيات الجهاز الحركي على تنظيم القوة الداخلية مع القوة الخارجية المؤثرة على الجسم ويختلف باختلاف الفعل الحركي والتجارب السابقة لدى الأفراد"</w:t>
      </w:r>
      <w:r>
        <w:rPr>
          <w:rFonts w:ascii="Times New Roman" w:hAnsi="Times New Roman" w:cs="Times New Roman"/>
          <w:sz w:val="32"/>
          <w:szCs w:val="32"/>
          <w:vertAlign w:val="superscript"/>
          <w:rtl/>
        </w:rPr>
        <w:t>(</w:t>
      </w:r>
      <w:r>
        <w:rPr>
          <w:rStyle w:val="FootnoteReference"/>
          <w:rFonts w:ascii="Calibri" w:hAnsi="Calibri"/>
          <w:sz w:val="32"/>
          <w:szCs w:val="32"/>
          <w:rtl/>
        </w:rPr>
        <w:t>1</w:t>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.وعرّفه (ساري أحمد) عن (مسنجر) "هو قدرة الفرد للسيطرة على عمل أجزاء الجسم المختلفة والمشتركة في أداء واجب حركي معين ، وربط هذه الأجزاء بحركة أحادية انسيابية، ذات جهد فعّال لإنجاز ذلك الواجب الحركي"</w:t>
      </w:r>
      <w:r>
        <w:rPr>
          <w:rFonts w:ascii="Times New Roman" w:hAnsi="Times New Roman" w:cs="Times New Roman"/>
          <w:sz w:val="32"/>
          <w:szCs w:val="32"/>
          <w:vertAlign w:val="superscript"/>
          <w:rtl/>
        </w:rPr>
        <w:t>(2)</w:t>
      </w:r>
      <w:r>
        <w:rPr>
          <w:rFonts w:ascii="Times New Roman" w:hAnsi="Times New Roman" w:cs="Times New Roman"/>
          <w:sz w:val="32"/>
          <w:szCs w:val="32"/>
          <w:rtl/>
          <w:lang w:bidi="ar-IQ"/>
        </w:rPr>
        <w:t xml:space="preserve"> .</w:t>
      </w:r>
    </w:p>
    <w:p w:rsidR="00D32924" w:rsidRDefault="00D32924" w:rsidP="00B02A43">
      <w:pPr>
        <w:spacing w:line="360" w:lineRule="auto"/>
        <w:ind w:left="-1" w:firstLine="826"/>
        <w:jc w:val="lowKashida"/>
        <w:rPr>
          <w:rFonts w:ascii="Times New Roman" w:hAnsi="Times New Roman" w:cs="Times New Roman"/>
          <w:sz w:val="32"/>
          <w:szCs w:val="32"/>
          <w:rtl/>
        </w:rPr>
      </w:pPr>
      <w:r>
        <w:rPr>
          <w:rFonts w:ascii="Times New Roman" w:hAnsi="Times New Roman" w:cs="Times New Roman"/>
          <w:sz w:val="32"/>
          <w:szCs w:val="32"/>
          <w:rtl/>
          <w:lang w:bidi="ar-IQ"/>
        </w:rPr>
        <w:t>ويعرفه (مروان عبد المجيد) " قدرة الفرد على  إدماج أنواع من الحركات في قالب واحد يتسم بالإنسيابية وحسن الأداء</w:t>
      </w:r>
      <w:r>
        <w:rPr>
          <w:rFonts w:ascii="Times New Roman" w:hAnsi="Times New Roman" w:cs="Times New Roman"/>
          <w:sz w:val="32"/>
          <w:szCs w:val="32"/>
          <w:vertAlign w:val="superscript"/>
          <w:rtl/>
          <w:lang w:bidi="ar-IQ"/>
        </w:rPr>
        <w:t>" (3)</w:t>
      </w:r>
      <w:r>
        <w:rPr>
          <w:rFonts w:ascii="Times New Roman" w:hAnsi="Times New Roman" w:cs="Times New Roman"/>
          <w:sz w:val="32"/>
          <w:szCs w:val="32"/>
          <w:rtl/>
        </w:rPr>
        <w:t xml:space="preserve"> ،ويعرفه (عصام عبد الخالق) على أنه :" قدرة الفرد على التنسيق لحركات مختلفة الشكل والاتجاه بدقة وانسيابية في نموذج لأداء حركي واحد"</w:t>
      </w:r>
      <w:r>
        <w:rPr>
          <w:rFonts w:ascii="Times New Roman" w:hAnsi="Times New Roman" w:cs="Times New Roman"/>
          <w:sz w:val="32"/>
          <w:szCs w:val="32"/>
          <w:vertAlign w:val="superscript"/>
          <w:rtl/>
        </w:rPr>
        <w:t>(4)</w:t>
      </w:r>
      <w:r>
        <w:rPr>
          <w:rFonts w:ascii="Times New Roman" w:hAnsi="Times New Roman" w:cs="Times New Roman"/>
          <w:sz w:val="32"/>
          <w:szCs w:val="32"/>
          <w:rtl/>
        </w:rPr>
        <w:t xml:space="preserve"> .  </w:t>
      </w:r>
    </w:p>
    <w:p w:rsidR="00D32924" w:rsidRDefault="00D32924" w:rsidP="00806A64">
      <w:pPr>
        <w:spacing w:line="360" w:lineRule="auto"/>
        <w:jc w:val="both"/>
        <w:rPr>
          <w:rFonts w:ascii="Times New Roman" w:hAnsi="Times New Roman" w:cs="Times New Roman"/>
          <w:rtl/>
        </w:rPr>
      </w:pPr>
      <w:r>
        <w:rPr>
          <w:rFonts w:ascii="Times New Roman" w:hAnsi="Times New Roman" w:cs="Times New Roman"/>
          <w:sz w:val="32"/>
          <w:szCs w:val="32"/>
          <w:rtl/>
          <w:lang w:bidi="ar-IQ"/>
        </w:rPr>
        <w:t>" إن كل حركة رياضية تتطلب تحقيق واجب حركي معين ولهذا الغرض يتطلب جملة من الواجبات المختلفة الصعوبة. وهذه الصعوبة تحددها عوامل عديدة منها توافق الأداء الحركي للمهارة لذلك فعند تعلم أي مهارة رياضية يتطلب تنمية مكونات العناصر البدنية الخاصة بها والتوافق هو من العناصر التي تلعب دوراً مهماً في إتقان العديد من المهارات"</w:t>
      </w:r>
      <w:r>
        <w:rPr>
          <w:rFonts w:ascii="Times New Roman" w:hAnsi="Times New Roman" w:cs="Times New Roman"/>
          <w:sz w:val="32"/>
          <w:szCs w:val="32"/>
          <w:vertAlign w:val="superscript"/>
          <w:rtl/>
        </w:rPr>
        <w:t>(5)</w:t>
      </w:r>
    </w:p>
    <w:p w:rsidR="00D32924" w:rsidRDefault="00D32924" w:rsidP="00B02A43">
      <w:pPr>
        <w:spacing w:line="360" w:lineRule="auto"/>
        <w:jc w:val="lowKashida"/>
        <w:rPr>
          <w:rFonts w:ascii="Times New Roman" w:hAnsi="Times New Roman" w:cs="Times New Roman"/>
          <w:rtl/>
          <w:lang w:bidi="ar-IQ"/>
        </w:rPr>
      </w:pPr>
      <w:r>
        <w:rPr>
          <w:rFonts w:ascii="Times New Roman" w:hAnsi="Times New Roman" w:cs="Times New Roman"/>
          <w:rtl/>
          <w:lang w:bidi="ar-IQ"/>
        </w:rPr>
        <w:t>__________________________________________________</w:t>
      </w:r>
    </w:p>
    <w:p w:rsidR="00D32924" w:rsidRDefault="00D32924" w:rsidP="00B02A43">
      <w:pPr>
        <w:spacing w:line="360" w:lineRule="auto"/>
        <w:jc w:val="lowKashida"/>
        <w:rPr>
          <w:rFonts w:ascii="Times New Roman" w:hAnsi="Times New Roman" w:cs="Times New Roman"/>
          <w:sz w:val="24"/>
          <w:szCs w:val="24"/>
          <w:rtl/>
          <w:lang w:bidi="ar-IQ"/>
        </w:rPr>
      </w:pPr>
      <w:r>
        <w:rPr>
          <w:rFonts w:ascii="Times New Roman" w:hAnsi="Times New Roman" w:cs="Times New Roman"/>
          <w:sz w:val="24"/>
          <w:szCs w:val="24"/>
          <w:vertAlign w:val="superscript"/>
          <w:rtl/>
          <w:lang w:bidi="ar-IQ"/>
        </w:rPr>
        <w:t>(1)</w:t>
      </w:r>
      <w:r>
        <w:rPr>
          <w:rFonts w:ascii="Times New Roman" w:hAnsi="Times New Roman" w:cs="Times New Roman"/>
          <w:sz w:val="24"/>
          <w:szCs w:val="24"/>
          <w:rtl/>
          <w:lang w:bidi="ar-IQ"/>
        </w:rPr>
        <w:t xml:space="preserve"> وجيه محجوب وآخرون : </w:t>
      </w:r>
      <w:r>
        <w:rPr>
          <w:rFonts w:ascii="Times New Roman" w:hAnsi="Times New Roman" w:cs="Times New Roman"/>
          <w:sz w:val="24"/>
          <w:szCs w:val="24"/>
          <w:u w:val="single"/>
          <w:rtl/>
          <w:lang w:bidi="ar-IQ"/>
        </w:rPr>
        <w:t xml:space="preserve">نظريات التعلم والتطور الحركي </w:t>
      </w:r>
      <w:r>
        <w:rPr>
          <w:rFonts w:ascii="Times New Roman" w:hAnsi="Times New Roman" w:cs="Times New Roman"/>
          <w:sz w:val="24"/>
          <w:szCs w:val="24"/>
          <w:rtl/>
          <w:lang w:bidi="ar-IQ"/>
        </w:rPr>
        <w:t>،بغداد:مكتب العادل للنشر والطباعة،2000،ص57</w:t>
      </w:r>
    </w:p>
    <w:p w:rsidR="00D32924" w:rsidRDefault="00D32924" w:rsidP="00B02A43">
      <w:pPr>
        <w:spacing w:line="360" w:lineRule="auto"/>
        <w:jc w:val="lowKashida"/>
        <w:rPr>
          <w:rFonts w:ascii="Times New Roman" w:hAnsi="Times New Roman" w:cs="Times New Roman"/>
          <w:sz w:val="24"/>
          <w:szCs w:val="24"/>
          <w:rtl/>
          <w:lang w:bidi="ar-IQ"/>
        </w:rPr>
      </w:pPr>
      <w:r>
        <w:rPr>
          <w:rFonts w:ascii="Times New Roman" w:hAnsi="Times New Roman" w:cs="Times New Roman"/>
          <w:sz w:val="24"/>
          <w:szCs w:val="24"/>
          <w:vertAlign w:val="superscript"/>
          <w:rtl/>
          <w:lang w:bidi="ar-IQ"/>
        </w:rPr>
        <w:t xml:space="preserve">(2)  </w:t>
      </w:r>
      <w:r>
        <w:rPr>
          <w:rFonts w:ascii="Times New Roman" w:hAnsi="Times New Roman" w:cs="Times New Roman"/>
          <w:sz w:val="24"/>
          <w:szCs w:val="24"/>
          <w:rtl/>
          <w:lang w:bidi="ar-IQ"/>
        </w:rPr>
        <w:t xml:space="preserve">ساري احمد حمدان وآخرون : </w:t>
      </w:r>
      <w:r>
        <w:rPr>
          <w:rFonts w:ascii="Times New Roman" w:hAnsi="Times New Roman" w:cs="Times New Roman"/>
          <w:sz w:val="24"/>
          <w:szCs w:val="24"/>
          <w:u w:val="single"/>
          <w:rtl/>
          <w:lang w:bidi="ar-IQ"/>
        </w:rPr>
        <w:t>اللياقة البدنية والصحية</w:t>
      </w:r>
      <w:r>
        <w:rPr>
          <w:rFonts w:ascii="Times New Roman" w:hAnsi="Times New Roman" w:cs="Times New Roman"/>
          <w:sz w:val="24"/>
          <w:szCs w:val="24"/>
          <w:rtl/>
          <w:lang w:bidi="ar-IQ"/>
        </w:rPr>
        <w:t xml:space="preserve"> ،عمان :دار وائل للنشر،2001،ص51</w:t>
      </w:r>
    </w:p>
    <w:p w:rsidR="00D32924" w:rsidRDefault="00D32924" w:rsidP="00B02A43">
      <w:pPr>
        <w:spacing w:line="360" w:lineRule="auto"/>
        <w:jc w:val="lowKashida"/>
        <w:rPr>
          <w:rFonts w:ascii="Times New Roman" w:hAnsi="Times New Roman" w:cs="Times New Roman"/>
          <w:sz w:val="24"/>
          <w:szCs w:val="24"/>
          <w:rtl/>
          <w:lang w:bidi="ar-IQ"/>
        </w:rPr>
      </w:pPr>
      <w:r>
        <w:rPr>
          <w:rFonts w:ascii="Times New Roman" w:hAnsi="Times New Roman" w:cs="Times New Roman"/>
          <w:sz w:val="24"/>
          <w:szCs w:val="24"/>
          <w:vertAlign w:val="superscript"/>
          <w:rtl/>
          <w:lang w:bidi="ar-IQ"/>
        </w:rPr>
        <w:t>(3)</w:t>
      </w:r>
      <w:r>
        <w:rPr>
          <w:rFonts w:ascii="Times New Roman" w:hAnsi="Times New Roman" w:cs="Times New Roman"/>
          <w:sz w:val="24"/>
          <w:szCs w:val="24"/>
          <w:rtl/>
          <w:lang w:bidi="ar-IQ"/>
        </w:rPr>
        <w:t xml:space="preserve"> مروان عبد المجيد :</w:t>
      </w:r>
      <w:r>
        <w:rPr>
          <w:rFonts w:ascii="Times New Roman" w:hAnsi="Times New Roman" w:cs="Times New Roman"/>
          <w:sz w:val="24"/>
          <w:szCs w:val="24"/>
          <w:u w:val="single"/>
          <w:rtl/>
          <w:lang w:bidi="ar-IQ"/>
        </w:rPr>
        <w:t xml:space="preserve"> الموسوعة العلمية لكرة الطائرة</w:t>
      </w:r>
      <w:r>
        <w:rPr>
          <w:rFonts w:ascii="Times New Roman" w:hAnsi="Times New Roman" w:cs="Times New Roman"/>
          <w:sz w:val="24"/>
          <w:szCs w:val="24"/>
          <w:rtl/>
          <w:lang w:bidi="ar-IQ"/>
        </w:rPr>
        <w:t>,ط1 ،عمان : مؤسسة الوراق للنشر والتوزيع , 2001, ص4.</w:t>
      </w:r>
    </w:p>
    <w:p w:rsidR="00D32924" w:rsidRDefault="00D32924" w:rsidP="00B02A43">
      <w:pPr>
        <w:spacing w:line="360" w:lineRule="auto"/>
        <w:jc w:val="lowKashida"/>
        <w:rPr>
          <w:rFonts w:ascii="Times New Roman" w:hAnsi="Times New Roman" w:cs="Times New Roman"/>
          <w:sz w:val="24"/>
          <w:szCs w:val="24"/>
          <w:rtl/>
          <w:lang w:bidi="ar-IQ"/>
        </w:rPr>
      </w:pPr>
      <w:r>
        <w:rPr>
          <w:rFonts w:ascii="Times New Roman" w:hAnsi="Times New Roman" w:cs="Times New Roman"/>
          <w:sz w:val="24"/>
          <w:szCs w:val="24"/>
          <w:vertAlign w:val="superscript"/>
          <w:rtl/>
          <w:lang w:bidi="ar-IQ"/>
        </w:rPr>
        <w:t xml:space="preserve">(4) </w:t>
      </w:r>
      <w:r>
        <w:rPr>
          <w:rFonts w:ascii="Times New Roman" w:hAnsi="Times New Roman" w:cs="Times New Roman"/>
          <w:sz w:val="24"/>
          <w:szCs w:val="24"/>
          <w:rtl/>
          <w:lang w:bidi="ar-IQ"/>
        </w:rPr>
        <w:t xml:space="preserve">عصام عبد الخالق : </w:t>
      </w:r>
      <w:r>
        <w:rPr>
          <w:rFonts w:ascii="Times New Roman" w:hAnsi="Times New Roman" w:cs="Times New Roman"/>
          <w:sz w:val="24"/>
          <w:szCs w:val="24"/>
          <w:u w:val="single"/>
          <w:rtl/>
          <w:lang w:bidi="ar-IQ"/>
        </w:rPr>
        <w:t>التدريب الرياضي</w:t>
      </w:r>
      <w:r>
        <w:rPr>
          <w:rFonts w:ascii="Times New Roman" w:hAnsi="Times New Roman" w:cs="Times New Roman"/>
          <w:sz w:val="24"/>
          <w:szCs w:val="24"/>
          <w:rtl/>
          <w:lang w:bidi="ar-IQ"/>
        </w:rPr>
        <w:t xml:space="preserve">  ،ط</w:t>
      </w:r>
      <w:r>
        <w:rPr>
          <w:rFonts w:ascii="Times New Roman" w:hAnsi="Times New Roman" w:cs="Times New Roman"/>
          <w:sz w:val="24"/>
          <w:szCs w:val="24"/>
          <w:vertAlign w:val="superscript"/>
          <w:rtl/>
          <w:lang w:bidi="ar-IQ"/>
        </w:rPr>
        <w:t>6</w:t>
      </w:r>
      <w:r>
        <w:rPr>
          <w:rFonts w:ascii="Times New Roman" w:hAnsi="Times New Roman" w:cs="Times New Roman"/>
          <w:sz w:val="24"/>
          <w:szCs w:val="24"/>
          <w:rtl/>
          <w:lang w:bidi="ar-IQ"/>
        </w:rPr>
        <w:t>, القاهرة : دار الفكر العربي , 1999, ص</w:t>
      </w:r>
      <w:r>
        <w:rPr>
          <w:rFonts w:ascii="Times New Roman" w:hAnsi="Times New Roman" w:cs="Times New Roman"/>
          <w:sz w:val="24"/>
          <w:szCs w:val="24"/>
          <w:vertAlign w:val="superscript"/>
          <w:rtl/>
          <w:lang w:bidi="ar-IQ"/>
        </w:rPr>
        <w:t>169</w:t>
      </w:r>
      <w:r>
        <w:rPr>
          <w:rFonts w:ascii="Times New Roman" w:hAnsi="Times New Roman" w:cs="Times New Roman"/>
          <w:sz w:val="24"/>
          <w:szCs w:val="24"/>
          <w:rtl/>
          <w:lang w:bidi="ar-IQ"/>
        </w:rPr>
        <w:t>.</w:t>
      </w:r>
    </w:p>
    <w:p w:rsidR="00D32924" w:rsidRPr="00AC1E97" w:rsidRDefault="00D32924" w:rsidP="00B02A43">
      <w:pPr>
        <w:spacing w:line="360" w:lineRule="auto"/>
        <w:jc w:val="lowKashida"/>
        <w:rPr>
          <w:rFonts w:ascii="Times New Roman" w:hAnsi="Times New Roman" w:cs="Times New Roman"/>
          <w:sz w:val="24"/>
          <w:szCs w:val="24"/>
          <w:rtl/>
          <w:lang w:bidi="ar-IQ"/>
        </w:rPr>
      </w:pPr>
      <w:r>
        <w:rPr>
          <w:rFonts w:ascii="Times New Roman" w:hAnsi="Times New Roman" w:cs="Times New Roman"/>
          <w:sz w:val="24"/>
          <w:szCs w:val="24"/>
          <w:vertAlign w:val="superscript"/>
          <w:rtl/>
          <w:lang w:bidi="ar-IQ"/>
        </w:rPr>
        <w:t xml:space="preserve">(5)  </w:t>
      </w:r>
      <w:r w:rsidRPr="00AC1E97">
        <w:rPr>
          <w:rFonts w:ascii="Times New Roman" w:hAnsi="Times New Roman" w:cs="Times New Roman"/>
          <w:sz w:val="24"/>
          <w:szCs w:val="24"/>
          <w:rtl/>
          <w:lang w:bidi="ar-IQ"/>
        </w:rPr>
        <w:t>زهرة شهاب العبيدي ، منهج مقترح لتطوير القبليات التوافقية واثره بمستوى الاداء لمهرة الجمناستك الفني: ( رسالة ماجستير ، جامعة بغداد ، كلية التربية الرياضية ، 1993 ، ص 29 )</w:t>
      </w:r>
    </w:p>
    <w:p w:rsidR="00D32924" w:rsidRDefault="00D32924" w:rsidP="00B02A43">
      <w:pPr>
        <w:spacing w:line="360" w:lineRule="auto"/>
        <w:jc w:val="both"/>
        <w:rPr>
          <w:rFonts w:ascii="Times New Roman" w:hAnsi="Times New Roman" w:cs="Times New Roman"/>
          <w:b/>
          <w:bCs/>
          <w:sz w:val="32"/>
          <w:szCs w:val="32"/>
          <w:rtl/>
          <w:lang w:bidi="ar-IQ"/>
        </w:rPr>
      </w:pPr>
    </w:p>
    <w:p w:rsidR="00D32924" w:rsidRDefault="00D32924" w:rsidP="00B02A43">
      <w:pPr>
        <w:spacing w:line="360" w:lineRule="auto"/>
        <w:jc w:val="both"/>
        <w:rPr>
          <w:rFonts w:ascii="Times New Roman" w:hAnsi="Times New Roman" w:cs="Times New Roman"/>
          <w:b/>
          <w:bCs/>
          <w:sz w:val="32"/>
          <w:szCs w:val="32"/>
          <w:vertAlign w:val="superscript"/>
          <w:rtl/>
          <w:lang w:bidi="ar-IQ"/>
        </w:rPr>
      </w:pPr>
      <w:r>
        <w:rPr>
          <w:rFonts w:ascii="Times New Roman" w:hAnsi="Times New Roman" w:cs="Times New Roman"/>
          <w:b/>
          <w:bCs/>
          <w:sz w:val="32"/>
          <w:szCs w:val="32"/>
          <w:rtl/>
          <w:lang w:bidi="ar-IQ"/>
        </w:rPr>
        <w:t xml:space="preserve">أنواع التوافق </w:t>
      </w:r>
      <w:r>
        <w:rPr>
          <w:rFonts w:ascii="Times New Roman" w:hAnsi="Times New Roman" w:cs="Times New Roman"/>
          <w:b/>
          <w:bCs/>
          <w:sz w:val="32"/>
          <w:szCs w:val="32"/>
          <w:vertAlign w:val="superscript"/>
          <w:rtl/>
          <w:lang w:bidi="ar-IQ"/>
        </w:rPr>
        <w:t>(</w:t>
      </w:r>
      <w:r>
        <w:rPr>
          <w:rStyle w:val="FootnoteReference"/>
          <w:rFonts w:ascii="Times New Roman" w:hAnsi="Times New Roman"/>
          <w:b/>
          <w:bCs/>
          <w:sz w:val="32"/>
          <w:szCs w:val="32"/>
          <w:rtl/>
        </w:rPr>
        <w:footnoteReference w:id="39"/>
      </w:r>
      <w:r>
        <w:rPr>
          <w:rFonts w:ascii="Times New Roman" w:hAnsi="Times New Roman" w:cs="Times New Roman"/>
          <w:b/>
          <w:bCs/>
          <w:sz w:val="32"/>
          <w:szCs w:val="32"/>
          <w:vertAlign w:val="superscript"/>
          <w:rtl/>
          <w:lang w:bidi="ar-IQ"/>
        </w:rPr>
        <w:t>)</w:t>
      </w:r>
      <w:r>
        <w:rPr>
          <w:rFonts w:ascii="Times New Roman" w:hAnsi="Times New Roman" w:cs="Times New Roman"/>
          <w:b/>
          <w:bCs/>
          <w:sz w:val="32"/>
          <w:szCs w:val="32"/>
          <w:rtl/>
          <w:lang w:bidi="ar-IQ"/>
        </w:rPr>
        <w:t>:</w:t>
      </w:r>
    </w:p>
    <w:p w:rsidR="00D32924" w:rsidRDefault="00D32924" w:rsidP="00B02A43">
      <w:pPr>
        <w:spacing w:line="360" w:lineRule="auto"/>
        <w:jc w:val="both"/>
        <w:rPr>
          <w:rFonts w:ascii="Times New Roman" w:hAnsi="Times New Roman" w:cs="Times New Roman"/>
          <w:sz w:val="32"/>
          <w:szCs w:val="32"/>
          <w:rtl/>
        </w:rPr>
      </w:pPr>
      <w:r>
        <w:rPr>
          <w:rFonts w:ascii="Times New Roman" w:hAnsi="Times New Roman" w:cs="Times New Roman"/>
          <w:b/>
          <w:bCs/>
          <w:sz w:val="32"/>
          <w:szCs w:val="32"/>
          <w:rtl/>
        </w:rPr>
        <w:t xml:space="preserve">    أولا</w:t>
      </w:r>
      <w:r>
        <w:rPr>
          <w:rFonts w:ascii="Times New Roman" w:hAnsi="Times New Roman" w:cs="Times New Roman"/>
          <w:sz w:val="32"/>
          <w:szCs w:val="32"/>
          <w:rtl/>
        </w:rPr>
        <w:t xml:space="preserve"> :- التوافق العام والتوافق الخاص :</w:t>
      </w:r>
    </w:p>
    <w:p w:rsidR="00D32924" w:rsidRDefault="00D32924" w:rsidP="00B02A43">
      <w:pPr>
        <w:numPr>
          <w:ilvl w:val="0"/>
          <w:numId w:val="3"/>
        </w:numPr>
        <w:tabs>
          <w:tab w:val="left" w:pos="206"/>
          <w:tab w:val="num" w:pos="386"/>
        </w:tabs>
        <w:autoSpaceDE w:val="0"/>
        <w:autoSpaceDN w:val="0"/>
        <w:spacing w:after="0" w:line="360" w:lineRule="auto"/>
        <w:ind w:hanging="514"/>
        <w:jc w:val="both"/>
        <w:rPr>
          <w:rFonts w:ascii="Times New Roman" w:hAnsi="Times New Roman" w:cs="Times New Roman"/>
          <w:sz w:val="32"/>
          <w:szCs w:val="32"/>
          <w:rtl/>
        </w:rPr>
      </w:pPr>
      <w:r>
        <w:rPr>
          <w:rFonts w:ascii="Times New Roman" w:hAnsi="Times New Roman" w:cs="Times New Roman"/>
          <w:sz w:val="32"/>
          <w:szCs w:val="32"/>
          <w:rtl/>
        </w:rPr>
        <w:t xml:space="preserve">التوافق العام : ويظهر عند أداء المهارات الحركية الأساسية , المشي, الجري, </w:t>
      </w:r>
    </w:p>
    <w:p w:rsidR="00D32924" w:rsidRDefault="00D32924" w:rsidP="00B02A43">
      <w:pPr>
        <w:numPr>
          <w:ilvl w:val="0"/>
          <w:numId w:val="3"/>
        </w:numPr>
        <w:tabs>
          <w:tab w:val="num" w:pos="206"/>
        </w:tabs>
        <w:autoSpaceDE w:val="0"/>
        <w:autoSpaceDN w:val="0"/>
        <w:spacing w:after="0" w:line="360" w:lineRule="auto"/>
        <w:ind w:left="386" w:hanging="180"/>
        <w:jc w:val="both"/>
        <w:rPr>
          <w:rFonts w:ascii="Times New Roman" w:hAnsi="Times New Roman" w:cs="Times New Roman"/>
          <w:sz w:val="32"/>
          <w:szCs w:val="32"/>
          <w:rtl/>
        </w:rPr>
      </w:pPr>
      <w:r>
        <w:rPr>
          <w:rFonts w:ascii="Times New Roman" w:hAnsi="Times New Roman" w:cs="Times New Roman"/>
          <w:sz w:val="32"/>
          <w:szCs w:val="32"/>
          <w:rtl/>
        </w:rPr>
        <w:t xml:space="preserve">التوافق الخاص : الذي يتماشى مع طبيعة النشاط المعين </w:t>
      </w:r>
    </w:p>
    <w:p w:rsidR="00D32924" w:rsidRDefault="00D32924" w:rsidP="00B02A43">
      <w:pPr>
        <w:spacing w:line="360" w:lineRule="auto"/>
        <w:jc w:val="both"/>
        <w:rPr>
          <w:rFonts w:ascii="Times New Roman" w:hAnsi="Times New Roman" w:cs="Times New Roman"/>
          <w:sz w:val="32"/>
          <w:szCs w:val="32"/>
          <w:rtl/>
        </w:rPr>
      </w:pPr>
      <w:r>
        <w:rPr>
          <w:rFonts w:ascii="Times New Roman" w:hAnsi="Times New Roman" w:cs="Times New Roman"/>
          <w:b/>
          <w:bCs/>
          <w:sz w:val="32"/>
          <w:szCs w:val="32"/>
          <w:rtl/>
        </w:rPr>
        <w:t>ثانياً</w:t>
      </w:r>
      <w:r>
        <w:rPr>
          <w:rFonts w:ascii="Times New Roman" w:hAnsi="Times New Roman" w:cs="Times New Roman"/>
          <w:sz w:val="32"/>
          <w:szCs w:val="32"/>
          <w:rtl/>
        </w:rPr>
        <w:t xml:space="preserve"> :- توافق الأطراف والتوافق الكلي للجسم :- </w:t>
      </w:r>
    </w:p>
    <w:p w:rsidR="00D32924" w:rsidRDefault="00D32924" w:rsidP="00B02A43">
      <w:pPr>
        <w:numPr>
          <w:ilvl w:val="0"/>
          <w:numId w:val="4"/>
        </w:numPr>
        <w:tabs>
          <w:tab w:val="num" w:pos="26"/>
        </w:tabs>
        <w:autoSpaceDE w:val="0"/>
        <w:autoSpaceDN w:val="0"/>
        <w:spacing w:after="0" w:line="360" w:lineRule="auto"/>
        <w:ind w:left="206" w:firstLine="0"/>
        <w:jc w:val="both"/>
        <w:rPr>
          <w:rFonts w:ascii="Times New Roman" w:hAnsi="Times New Roman" w:cs="Times New Roman"/>
          <w:sz w:val="32"/>
          <w:szCs w:val="32"/>
          <w:rtl/>
        </w:rPr>
      </w:pPr>
      <w:r>
        <w:rPr>
          <w:rFonts w:ascii="Times New Roman" w:hAnsi="Times New Roman" w:cs="Times New Roman"/>
          <w:sz w:val="32"/>
          <w:szCs w:val="32"/>
          <w:rtl/>
        </w:rPr>
        <w:t>توافق الأطراف : هو القدرة على التنسيق أو التوافق بين حركات مجموعة من الأطراف عندما تعمل معاً في وقت واحد, ويظهر في الأعمال التي تتطلب توافق للقدمين أو اليدين أو كليهما معاً.</w:t>
      </w:r>
    </w:p>
    <w:p w:rsidR="00D32924" w:rsidRDefault="00D32924" w:rsidP="00B02A43">
      <w:pPr>
        <w:numPr>
          <w:ilvl w:val="0"/>
          <w:numId w:val="4"/>
        </w:numPr>
        <w:tabs>
          <w:tab w:val="num" w:pos="206"/>
        </w:tabs>
        <w:autoSpaceDE w:val="0"/>
        <w:autoSpaceDN w:val="0"/>
        <w:spacing w:after="0" w:line="360" w:lineRule="auto"/>
        <w:ind w:left="206" w:firstLine="0"/>
        <w:jc w:val="both"/>
        <w:rPr>
          <w:rFonts w:ascii="Times New Roman" w:hAnsi="Times New Roman" w:cs="Times New Roman"/>
          <w:sz w:val="32"/>
          <w:szCs w:val="32"/>
        </w:rPr>
      </w:pPr>
      <w:r>
        <w:rPr>
          <w:rFonts w:ascii="Times New Roman" w:hAnsi="Times New Roman" w:cs="Times New Roman"/>
          <w:sz w:val="32"/>
          <w:szCs w:val="32"/>
          <w:rtl/>
        </w:rPr>
        <w:t xml:space="preserve">توافق الكلي للجسم : هو القدرة على التنسيق بين حركات الجسم المختلفة عندما تقوم بحركات شاملة. </w:t>
      </w:r>
    </w:p>
    <w:p w:rsidR="00D32924" w:rsidRDefault="00D32924" w:rsidP="00AC1E97">
      <w:pPr>
        <w:autoSpaceDE w:val="0"/>
        <w:autoSpaceDN w:val="0"/>
        <w:spacing w:after="0" w:line="360" w:lineRule="auto"/>
        <w:ind w:left="206"/>
        <w:jc w:val="both"/>
        <w:rPr>
          <w:rFonts w:ascii="Times New Roman" w:hAnsi="Times New Roman" w:cs="Times New Roman"/>
          <w:sz w:val="32"/>
          <w:szCs w:val="32"/>
          <w:rtl/>
        </w:rPr>
      </w:pPr>
    </w:p>
    <w:p w:rsidR="00D32924" w:rsidRDefault="00D32924" w:rsidP="00B02A43">
      <w:pPr>
        <w:spacing w:line="360" w:lineRule="auto"/>
        <w:jc w:val="both"/>
        <w:rPr>
          <w:rFonts w:ascii="Times New Roman" w:hAnsi="Times New Roman" w:cs="Times New Roman"/>
          <w:sz w:val="32"/>
          <w:szCs w:val="32"/>
          <w:rtl/>
        </w:rPr>
      </w:pPr>
      <w:r>
        <w:rPr>
          <w:rFonts w:ascii="Times New Roman" w:hAnsi="Times New Roman" w:cs="Times New Roman"/>
          <w:b/>
          <w:bCs/>
          <w:sz w:val="32"/>
          <w:szCs w:val="32"/>
          <w:rtl/>
        </w:rPr>
        <w:t>ثالثاً</w:t>
      </w:r>
      <w:r>
        <w:rPr>
          <w:rFonts w:ascii="Times New Roman" w:hAnsi="Times New Roman" w:cs="Times New Roman"/>
          <w:sz w:val="32"/>
          <w:szCs w:val="32"/>
          <w:rtl/>
        </w:rPr>
        <w:t xml:space="preserve"> :- توافق الذراع والعين وتوافق القدم والعين.</w:t>
      </w:r>
    </w:p>
    <w:p w:rsidR="00D32924" w:rsidRDefault="00D32924" w:rsidP="00AC1E97">
      <w:pPr>
        <w:spacing w:line="360" w:lineRule="auto"/>
        <w:jc w:val="both"/>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w:t>
      </w:r>
    </w:p>
    <w:p w:rsidR="00D32924" w:rsidRDefault="00D32924" w:rsidP="00AC1E97">
      <w:pPr>
        <w:spacing w:line="360" w:lineRule="auto"/>
        <w:jc w:val="both"/>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لذا يرى الباحث أن لاعبي تنس الطاولة يجب ان يتميزوا بالتوافق الحركي لأنه من العناصر المهمة والتي تلعب دورا في إتقان العديد من المهارات وتحسين أدائه في كافة التحركات للرجلين أو اليدين وكذلك انسجام حركات الجسم اثناء اداء الضربات المختلفة للسيطرة على الكرات السريعة وعدم خسارة النقاط .</w:t>
      </w:r>
    </w:p>
    <w:p w:rsidR="00D32924" w:rsidRDefault="00D32924" w:rsidP="00B02A43">
      <w:pPr>
        <w:spacing w:line="360" w:lineRule="auto"/>
        <w:rPr>
          <w:rFonts w:ascii="Times New Roman" w:hAnsi="Times New Roman" w:cs="Times New Roman"/>
          <w:szCs w:val="20"/>
          <w:rtl/>
          <w:lang w:bidi="ar-IQ"/>
        </w:rPr>
      </w:pPr>
    </w:p>
    <w:p w:rsidR="00D32924" w:rsidRDefault="00D32924" w:rsidP="00B02A43">
      <w:pPr>
        <w:spacing w:line="360" w:lineRule="auto"/>
        <w:rPr>
          <w:rFonts w:ascii="Times New Roman" w:hAnsi="Times New Roman" w:cs="Times New Roman"/>
          <w:szCs w:val="20"/>
          <w:rtl/>
          <w:lang w:bidi="ar-IQ"/>
        </w:rPr>
      </w:pPr>
    </w:p>
    <w:p w:rsidR="00D32924" w:rsidRDefault="00D32924" w:rsidP="00B02A43">
      <w:pPr>
        <w:spacing w:line="360" w:lineRule="auto"/>
        <w:rPr>
          <w:rFonts w:ascii="Times New Roman" w:hAnsi="Times New Roman" w:cs="Times New Roman"/>
          <w:szCs w:val="20"/>
          <w:rtl/>
          <w:lang w:bidi="ar-IQ"/>
        </w:rPr>
      </w:pPr>
    </w:p>
    <w:p w:rsidR="00D32924" w:rsidRDefault="00D32924" w:rsidP="00B02A43">
      <w:pPr>
        <w:spacing w:line="360" w:lineRule="auto"/>
        <w:rPr>
          <w:rFonts w:ascii="Times New Roman" w:hAnsi="Times New Roman" w:cs="Times New Roman"/>
          <w:szCs w:val="20"/>
          <w:rtl/>
          <w:lang w:bidi="ar-IQ"/>
        </w:rPr>
      </w:pPr>
    </w:p>
    <w:p w:rsidR="00D32924" w:rsidRDefault="00D32924" w:rsidP="004128E7">
      <w:pPr>
        <w:spacing w:line="360" w:lineRule="auto"/>
        <w:jc w:val="lowKashida"/>
        <w:rPr>
          <w:rFonts w:ascii="Times New Roman" w:hAnsi="Times New Roman" w:cs="Times New Roman"/>
          <w:b/>
          <w:bCs/>
          <w:sz w:val="32"/>
          <w:szCs w:val="32"/>
          <w:rtl/>
          <w:lang w:bidi="ar-IQ"/>
        </w:rPr>
      </w:pPr>
      <w:r>
        <w:rPr>
          <w:rFonts w:ascii="Times New Roman" w:hAnsi="Times New Roman" w:cs="Times New Roman"/>
          <w:b/>
          <w:bCs/>
          <w:sz w:val="32"/>
          <w:szCs w:val="32"/>
          <w:rtl/>
          <w:lang w:bidi="ar-IQ"/>
        </w:rPr>
        <w:t>2-1-8-3  الرشاقة :</w:t>
      </w:r>
      <w:r>
        <w:rPr>
          <w:rFonts w:ascii="Times New Roman" w:hAnsi="Times New Roman" w:cs="Times New Roman"/>
          <w:b/>
          <w:bCs/>
          <w:sz w:val="32"/>
          <w:szCs w:val="32"/>
          <w:lang w:bidi="ar-IQ"/>
        </w:rPr>
        <w:t xml:space="preserve"> Agility </w:t>
      </w:r>
    </w:p>
    <w:p w:rsidR="00D32924" w:rsidRDefault="00D32924" w:rsidP="00B02A43">
      <w:pPr>
        <w:spacing w:line="360" w:lineRule="auto"/>
        <w:jc w:val="lowKashida"/>
        <w:rPr>
          <w:rFonts w:ascii="Times New Roman" w:hAnsi="Times New Roman" w:cs="Times New Roman"/>
          <w:sz w:val="32"/>
          <w:szCs w:val="32"/>
          <w:lang w:bidi="ar-IQ"/>
        </w:rPr>
      </w:pPr>
      <w:r>
        <w:rPr>
          <w:rFonts w:ascii="Times New Roman" w:hAnsi="Times New Roman" w:cs="Times New Roman"/>
          <w:sz w:val="32"/>
          <w:szCs w:val="32"/>
          <w:rtl/>
          <w:lang w:bidi="ar-IQ"/>
        </w:rPr>
        <w:t xml:space="preserve">        يعد مفهوم الرشاقة من المفاهيم المهمة في المجال الرياضي التي يجب تطويرها لدى الرياضيين في مختلف الفعاليات لأنها تكاد تكون قدرة شاملة لجميع القدرات الحركية الأخرى وهي تؤدي دوراً مهماً في رفع المستوى الرياضي وأيضا في التقليل من  الإصابات الرياضية التي تصاحب الأداء الحركي 0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تعني الرشاقة "القدرة على تغيير إتجاه حركة الجسم أو أي من أجزاءه بسرعة وهي تشتمل على جوانب السرعة والقوة المميزة بالسرعة والتناسق أو التوافق وعليه فهي تظهر كعمل أو واجب مختص أو محدد"</w:t>
      </w:r>
      <w:r>
        <w:rPr>
          <w:rFonts w:ascii="Times New Roman" w:hAnsi="Times New Roman" w:cs="Times New Roman"/>
          <w:vertAlign w:val="superscript"/>
          <w:rtl/>
          <w:lang w:bidi="ar-IQ"/>
        </w:rPr>
        <w:footnoteReference w:customMarkFollows="1" w:id="40"/>
        <w:t>(1)</w:t>
      </w:r>
      <w:r>
        <w:rPr>
          <w:rFonts w:ascii="Times New Roman" w:hAnsi="Times New Roman" w:cs="Times New Roman"/>
          <w:sz w:val="32"/>
          <w:szCs w:val="32"/>
          <w:rtl/>
          <w:lang w:bidi="ar-IQ"/>
        </w:rPr>
        <w:t>.</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"ويذكر علي سلوم جواد عن ( كلارك , بارو , أنارينو ) حيث يرى (كلارك) أن الرشاقة تتطلب السرعة في تغيير أوضاع الجسم أو سرعة تغيير الاتجاه, وأن (بارو) يعرفها أنها قدرة الجسم أو أجزاء منه على تغيير أتجاهه بسرعة ودقة, أما (أنارينو) فيعرفها على أنها القدرة على تغيير الإتجاة الحركي بمعدل عالي من السرعة"</w:t>
      </w:r>
      <w:r>
        <w:rPr>
          <w:rFonts w:ascii="Times New Roman" w:hAnsi="Times New Roman" w:cs="Times New Roman"/>
          <w:vertAlign w:val="superscript"/>
          <w:rtl/>
          <w:lang w:bidi="ar-IQ"/>
        </w:rPr>
        <w:footnoteReference w:customMarkFollows="1" w:id="41"/>
        <w:t>(2)</w:t>
      </w:r>
      <w:r>
        <w:rPr>
          <w:rFonts w:ascii="Times New Roman" w:hAnsi="Times New Roman" w:cs="Times New Roman"/>
          <w:sz w:val="32"/>
          <w:szCs w:val="32"/>
          <w:rtl/>
          <w:lang w:bidi="ar-IQ"/>
        </w:rPr>
        <w:t>.</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وتعرّف على أنها " القدرة على تغيير اتجاه الجسم أو بعض أجزائه بسرعة</w:t>
      </w:r>
      <w:r>
        <w:rPr>
          <w:rFonts w:ascii="Times New Roman" w:hAnsi="Times New Roman" w:cs="Times New Roman"/>
          <w:sz w:val="32"/>
          <w:szCs w:val="32"/>
          <w:vertAlign w:val="superscript"/>
          <w:rtl/>
          <w:lang w:bidi="ar-IQ"/>
        </w:rPr>
        <w:t xml:space="preserve"> "</w:t>
      </w:r>
      <w:r>
        <w:rPr>
          <w:rFonts w:ascii="Times New Roman" w:hAnsi="Times New Roman" w:cs="Times New Roman"/>
          <w:vertAlign w:val="superscript"/>
          <w:rtl/>
          <w:lang w:bidi="ar-IQ"/>
        </w:rPr>
        <w:footnoteReference w:customMarkFollows="1" w:id="42"/>
        <w:t>(3)</w:t>
      </w:r>
      <w:r>
        <w:rPr>
          <w:rFonts w:ascii="Times New Roman" w:hAnsi="Times New Roman" w:cs="Times New Roman"/>
          <w:sz w:val="32"/>
          <w:szCs w:val="32"/>
          <w:vertAlign w:val="superscript"/>
          <w:rtl/>
          <w:lang w:bidi="ar-IQ"/>
        </w:rPr>
        <w:t>.</w:t>
      </w:r>
    </w:p>
    <w:p w:rsidR="00D32924" w:rsidRDefault="00D32924" w:rsidP="00804228">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وتعرف الرشاقة ضمن المجال الرياضي على أنها " القدرة على التوافق الحركي المعقد والدقيق وتعتمد بكل ألأحوال على الصفات الحركية والبدنية الجسمية وهي مترابطة معها ومنسقة وجامعة لها وهي بألاساس قابلية حركية وجسمية</w:t>
      </w:r>
      <w:r>
        <w:rPr>
          <w:rFonts w:ascii="Times New Roman" w:hAnsi="Times New Roman" w:cs="Times New Roman"/>
          <w:sz w:val="32"/>
          <w:szCs w:val="32"/>
          <w:vertAlign w:val="superscript"/>
          <w:rtl/>
          <w:lang w:bidi="ar-IQ"/>
        </w:rPr>
        <w:t xml:space="preserve">" </w:t>
      </w:r>
      <w:r>
        <w:rPr>
          <w:rFonts w:ascii="Times New Roman" w:hAnsi="Times New Roman" w:cs="Times New Roman"/>
          <w:vertAlign w:val="superscript"/>
          <w:rtl/>
          <w:lang w:bidi="ar-IQ"/>
        </w:rPr>
        <w:footnoteReference w:customMarkFollows="1" w:id="43"/>
        <w:t>(4)</w:t>
      </w:r>
      <w:r>
        <w:rPr>
          <w:rFonts w:ascii="Times New Roman" w:hAnsi="Times New Roman" w:cs="Times New Roman"/>
          <w:sz w:val="32"/>
          <w:szCs w:val="32"/>
          <w:rtl/>
          <w:lang w:bidi="ar-IQ"/>
        </w:rPr>
        <w:t xml:space="preserve">.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w:t>
      </w:r>
    </w:p>
    <w:p w:rsidR="00D32924" w:rsidRDefault="00D32924" w:rsidP="00B02A43">
      <w:pPr>
        <w:spacing w:line="360" w:lineRule="auto"/>
        <w:jc w:val="lowKashida"/>
        <w:rPr>
          <w:rFonts w:ascii="Times New Roman" w:hAnsi="Times New Roman" w:cs="Times New Roman"/>
          <w:sz w:val="32"/>
          <w:szCs w:val="32"/>
          <w:rtl/>
          <w:lang w:bidi="ar-IQ"/>
        </w:rPr>
      </w:pP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ويعرفها محمد صبحي حسانين واحمد كسرى على أنها "القدرة على إتقان الحركات التوافقية السريعة في تعلم ألأداءالمهاري الحركي وتطويره وتحسينه"</w:t>
      </w:r>
      <w:r>
        <w:rPr>
          <w:rFonts w:ascii="Times New Roman" w:hAnsi="Times New Roman" w:cs="Times New Roman"/>
          <w:vertAlign w:val="superscript"/>
          <w:rtl/>
          <w:lang w:bidi="ar-IQ"/>
        </w:rPr>
        <w:footnoteReference w:customMarkFollows="1" w:id="44"/>
        <w:t>(1)</w:t>
      </w:r>
      <w:r>
        <w:rPr>
          <w:rFonts w:ascii="Times New Roman" w:hAnsi="Times New Roman" w:cs="Times New Roman"/>
          <w:sz w:val="32"/>
          <w:szCs w:val="32"/>
          <w:rtl/>
          <w:lang w:bidi="ar-IQ"/>
        </w:rPr>
        <w:t>.</w:t>
      </w:r>
    </w:p>
    <w:p w:rsidR="00D32924" w:rsidRDefault="00D32924" w:rsidP="00804228">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ويشير محمد صبحي حسانين عن بعض العلماء والمختصين</w:t>
      </w:r>
      <w:r>
        <w:rPr>
          <w:rFonts w:ascii="Times New Roman" w:hAnsi="Times New Roman" w:cs="Times New Roman"/>
          <w:sz w:val="36"/>
          <w:szCs w:val="36"/>
          <w:rtl/>
          <w:lang w:bidi="ar-IQ"/>
        </w:rPr>
        <w:t xml:space="preserve"> "</w:t>
      </w:r>
      <w:r>
        <w:rPr>
          <w:rFonts w:ascii="Times New Roman" w:hAnsi="Times New Roman" w:cs="Times New Roman"/>
          <w:sz w:val="32"/>
          <w:szCs w:val="32"/>
          <w:rtl/>
          <w:lang w:bidi="ar-IQ"/>
        </w:rPr>
        <w:t>حيث يرى (بارو ومكجي) " أن الرشاقة تشمل التوافق السريع والدقيق لعضلات الجسم الكبيرة, والرشاقة تصبح أكثر فاعليه حينما تمتزج بمستويات عالية من القوة العضلية والجلد والسرعة", ويرى (هاره ولارسون ويوكم وكلارك وكازنز) وغيرهم " أن الرشاقة أحد مكونات اللياقة البدنية" , كما يرى (كلارك ولارسون ويوكموكيورتنوولجوس) " ان الرشاقة احد مكونات اللياقة الحركية " كما وضعها (كلارك وكازنز) وأخرون ضمن مكونات القدرة الحركية" ويكاد يتفق معظم من كتب عن الأداء البدني أمثال (بارو ومكجي وجنسين وأيكرت) وغيرهم على" أن الرشاقة احد مكونات الأداء البدني"</w:t>
      </w:r>
      <w:r>
        <w:rPr>
          <w:rFonts w:ascii="Times New Roman" w:hAnsi="Times New Roman" w:cs="Times New Roman"/>
          <w:vertAlign w:val="superscript"/>
          <w:rtl/>
          <w:lang w:bidi="ar-IQ"/>
        </w:rPr>
        <w:footnoteReference w:customMarkFollows="1" w:id="45"/>
        <w:t>(2)</w:t>
      </w:r>
      <w:r>
        <w:rPr>
          <w:rFonts w:ascii="Times New Roman" w:hAnsi="Times New Roman" w:cs="Times New Roman"/>
          <w:sz w:val="32"/>
          <w:szCs w:val="32"/>
          <w:rtl/>
          <w:lang w:bidi="ar-IQ"/>
        </w:rPr>
        <w:t>.</w:t>
      </w:r>
    </w:p>
    <w:p w:rsidR="00D32924" w:rsidRDefault="00D32924" w:rsidP="00804228">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ويذكر (كمال عبد الحميد ومحمد صبحي حسانين عن هاره) " أن الرشاقة مرتبطة بجميع مكونات الأداء البدني وان لها ارتباط وثيق بالقدرة الحركية وأن لومان يرى أن الرشاقة تسهم بقدر كبير في اكتساب المهارات الحركية وإتقانها, وكذلك يرى انه كلما زادت رشاقة اللاعب كلما أستطاع تحسين مستواه"</w:t>
      </w:r>
      <w:r>
        <w:rPr>
          <w:rFonts w:ascii="Times New Roman" w:hAnsi="Times New Roman" w:cs="Times New Roman"/>
          <w:vertAlign w:val="superscript"/>
          <w:rtl/>
          <w:lang w:bidi="ar-IQ"/>
        </w:rPr>
        <w:footnoteReference w:customMarkFollows="1" w:id="46"/>
        <w:t>(3</w:t>
      </w:r>
      <w:r w:rsidRPr="00804228">
        <w:rPr>
          <w:rFonts w:ascii="Times New Roman" w:hAnsi="Times New Roman" w:cs="Times New Roman"/>
          <w:vertAlign w:val="superscript"/>
          <w:rtl/>
          <w:lang w:bidi="ar-IQ"/>
        </w:rPr>
        <w:t>)</w:t>
      </w:r>
      <w:r>
        <w:rPr>
          <w:rFonts w:ascii="Times New Roman" w:hAnsi="Times New Roman" w:cs="Times New Roman"/>
          <w:sz w:val="32"/>
          <w:szCs w:val="32"/>
          <w:rtl/>
          <w:lang w:bidi="ar-IQ"/>
        </w:rPr>
        <w:t xml:space="preserve">.       </w:t>
      </w:r>
    </w:p>
    <w:p w:rsidR="00D32924" w:rsidRDefault="00D32924" w:rsidP="003F7FCE">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ويرى الباحث :أن المواقف السريعة والمتنوعة التي تمتاز بها لعبة تنس الطاولة وكذلك سرعة الاستجابة التي تتطلبها هذه اللعبة جعلت اللاعب بحاجة الى قدرات عديدة من أبرزها الرشاقة لكي يتمكن من الأداء بشكل فعال ، ونستطيع القول أن الرشاقة هي إمكانية الأداء الجيد في مختلف الظروف التي تصاحب الأداء والتي من طريق تطويرها يُحسّن الأداء االمهاري ومستوى الإنجاز0</w:t>
      </w:r>
    </w:p>
    <w:p w:rsidR="00D32924" w:rsidRDefault="00D32924" w:rsidP="003F7FCE">
      <w:pPr>
        <w:spacing w:line="360" w:lineRule="auto"/>
        <w:jc w:val="lowKashida"/>
        <w:rPr>
          <w:rFonts w:ascii="Times New Roman" w:hAnsi="Times New Roman" w:cs="Times New Roman"/>
          <w:sz w:val="32"/>
          <w:szCs w:val="32"/>
          <w:rtl/>
          <w:lang w:bidi="ar-IQ"/>
        </w:rPr>
      </w:pPr>
    </w:p>
    <w:p w:rsidR="00D32924" w:rsidRDefault="00D32924" w:rsidP="00B02A43">
      <w:pPr>
        <w:spacing w:line="360" w:lineRule="auto"/>
        <w:jc w:val="lowKashida"/>
        <w:rPr>
          <w:rFonts w:ascii="Times New Roman" w:hAnsi="Times New Roman" w:cs="Times New Roman"/>
          <w:b/>
          <w:bCs/>
          <w:sz w:val="32"/>
          <w:szCs w:val="32"/>
          <w:rtl/>
          <w:lang w:bidi="ar-IQ"/>
        </w:rPr>
      </w:pPr>
      <w:r>
        <w:rPr>
          <w:rFonts w:ascii="Times New Roman" w:hAnsi="Times New Roman" w:cs="Times New Roman"/>
          <w:b/>
          <w:bCs/>
          <w:sz w:val="32"/>
          <w:szCs w:val="32"/>
          <w:rtl/>
          <w:lang w:bidi="ar-IQ"/>
        </w:rPr>
        <w:t>وتقسم الرشاقة إلى</w:t>
      </w:r>
      <w:r>
        <w:rPr>
          <w:rFonts w:ascii="Times New Roman" w:hAnsi="Times New Roman" w:cs="Times New Roman"/>
          <w:b/>
          <w:bCs/>
          <w:vertAlign w:val="superscript"/>
          <w:rtl/>
          <w:lang w:bidi="ar-IQ"/>
        </w:rPr>
        <w:footnoteReference w:customMarkFollows="1" w:id="47"/>
        <w:t>(1)</w:t>
      </w:r>
      <w:r>
        <w:rPr>
          <w:rFonts w:ascii="Times New Roman" w:hAnsi="Times New Roman" w:cs="Times New Roman"/>
          <w:b/>
          <w:bCs/>
          <w:sz w:val="32"/>
          <w:szCs w:val="32"/>
          <w:rtl/>
          <w:lang w:bidi="ar-IQ"/>
        </w:rPr>
        <w:t>:-</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1- الرشاقة العامة :-وهي المقدرة على أداء واجب حركي يتسم بالتنوع والاختلاف والتعدد بدقة وانسيابية وتوقيت سليم.</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2- الرشاقة الخاصة :- وهي المقدرة على أداء واجب حركي متطابق مع الخصائص والتركيب والتكوين الحركي لواجبات المنافسة في الرياضة التخصصية.</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rPr>
        <w:t>العوامل المؤثرة على الرشاقة</w:t>
      </w:r>
      <w:r>
        <w:rPr>
          <w:rFonts w:ascii="Times New Roman" w:hAnsi="Times New Roman" w:cs="Times New Roman"/>
          <w:vertAlign w:val="superscript"/>
          <w:rtl/>
        </w:rPr>
        <w:footnoteReference w:customMarkFollows="1" w:id="48"/>
        <w:t>(2)</w:t>
      </w:r>
      <w:r>
        <w:rPr>
          <w:rFonts w:ascii="Times New Roman" w:hAnsi="Times New Roman" w:cs="Times New Roman"/>
          <w:sz w:val="28"/>
          <w:szCs w:val="28"/>
          <w:rtl/>
        </w:rPr>
        <w:t xml:space="preserve">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tl/>
        </w:rPr>
      </w:pPr>
      <w:r w:rsidRPr="00AC1E97">
        <w:rPr>
          <w:rFonts w:ascii="Times New Roman" w:hAnsi="Times New Roman" w:cs="Times New Roman"/>
          <w:sz w:val="32"/>
          <w:szCs w:val="32"/>
          <w:rtl/>
        </w:rPr>
        <w:t xml:space="preserve">الوزن.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tl/>
        </w:rPr>
      </w:pPr>
      <w:r w:rsidRPr="00AC1E97">
        <w:rPr>
          <w:rFonts w:ascii="Times New Roman" w:hAnsi="Times New Roman" w:cs="Times New Roman"/>
          <w:sz w:val="32"/>
          <w:szCs w:val="32"/>
          <w:rtl/>
        </w:rPr>
        <w:t xml:space="preserve">العمر والجنس.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tl/>
        </w:rPr>
      </w:pPr>
      <w:r w:rsidRPr="00AC1E97">
        <w:rPr>
          <w:rFonts w:ascii="Times New Roman" w:hAnsi="Times New Roman" w:cs="Times New Roman"/>
          <w:sz w:val="32"/>
          <w:szCs w:val="32"/>
          <w:rtl/>
        </w:rPr>
        <w:t xml:space="preserve">وضع الجسم المناسب.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Pr>
      </w:pPr>
      <w:r w:rsidRPr="00AC1E97">
        <w:rPr>
          <w:rFonts w:ascii="Times New Roman" w:hAnsi="Times New Roman" w:cs="Times New Roman"/>
          <w:sz w:val="32"/>
          <w:szCs w:val="32"/>
          <w:rtl/>
        </w:rPr>
        <w:t>شكل الجسم أو نمطه.</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Pr>
      </w:pPr>
      <w:r w:rsidRPr="00AC1E97">
        <w:rPr>
          <w:rFonts w:ascii="Times New Roman" w:hAnsi="Times New Roman" w:cs="Times New Roman"/>
          <w:sz w:val="32"/>
          <w:szCs w:val="32"/>
          <w:rtl/>
        </w:rPr>
        <w:t xml:space="preserve">القوة العضلية وسرعة ألأداء الحركي.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Pr>
      </w:pPr>
      <w:r w:rsidRPr="00AC1E97">
        <w:rPr>
          <w:rFonts w:ascii="Times New Roman" w:hAnsi="Times New Roman" w:cs="Times New Roman"/>
          <w:sz w:val="32"/>
          <w:szCs w:val="32"/>
          <w:rtl/>
        </w:rPr>
        <w:t>أثر التدريب وتكراره.</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Pr>
      </w:pPr>
      <w:r w:rsidRPr="00AC1E97">
        <w:rPr>
          <w:rFonts w:ascii="Times New Roman" w:hAnsi="Times New Roman" w:cs="Times New Roman"/>
          <w:sz w:val="32"/>
          <w:szCs w:val="32"/>
          <w:rtl/>
        </w:rPr>
        <w:t xml:space="preserve">انسياب الحركة أو المهارة وتناسقها. </w:t>
      </w:r>
    </w:p>
    <w:p w:rsidR="00D32924" w:rsidRPr="00AC1E97" w:rsidRDefault="00D32924" w:rsidP="00B02A43">
      <w:pPr>
        <w:numPr>
          <w:ilvl w:val="0"/>
          <w:numId w:val="5"/>
        </w:numPr>
        <w:spacing w:after="0" w:line="360" w:lineRule="auto"/>
        <w:jc w:val="lowKashida"/>
        <w:rPr>
          <w:rFonts w:ascii="Times New Roman" w:hAnsi="Times New Roman" w:cs="Times New Roman"/>
          <w:sz w:val="32"/>
          <w:szCs w:val="32"/>
        </w:rPr>
      </w:pPr>
      <w:r w:rsidRPr="00AC1E97">
        <w:rPr>
          <w:rFonts w:ascii="Times New Roman" w:hAnsi="Times New Roman" w:cs="Times New Roman"/>
          <w:sz w:val="32"/>
          <w:szCs w:val="32"/>
          <w:rtl/>
        </w:rPr>
        <w:t xml:space="preserve">الإحساس الحركي ولإدراك الحسي. </w:t>
      </w:r>
    </w:p>
    <w:p w:rsidR="00D32924" w:rsidRPr="00AC1E97" w:rsidRDefault="00D32924" w:rsidP="00B02A43">
      <w:pPr>
        <w:spacing w:line="360" w:lineRule="auto"/>
        <w:jc w:val="lowKashida"/>
        <w:rPr>
          <w:rFonts w:ascii="Times New Roman" w:hAnsi="Times New Roman" w:cs="Times New Roman"/>
          <w:sz w:val="32"/>
          <w:szCs w:val="32"/>
          <w:lang w:bidi="ar-IQ"/>
        </w:rPr>
      </w:pPr>
      <w:r w:rsidRPr="00AC1E97">
        <w:rPr>
          <w:rFonts w:ascii="Times New Roman" w:hAnsi="Times New Roman" w:cs="Times New Roman"/>
          <w:sz w:val="32"/>
          <w:szCs w:val="32"/>
          <w:rtl/>
        </w:rPr>
        <w:t>9- التعب والإعياء</w:t>
      </w:r>
    </w:p>
    <w:p w:rsidR="00D32924" w:rsidRDefault="00D32924" w:rsidP="00B02A43">
      <w:pPr>
        <w:spacing w:line="360" w:lineRule="auto"/>
        <w:jc w:val="lowKashida"/>
        <w:rPr>
          <w:rFonts w:ascii="Times New Roman" w:hAnsi="Times New Roman" w:cs="Times New Roman"/>
          <w:sz w:val="32"/>
          <w:szCs w:val="32"/>
          <w:rtl/>
          <w:lang w:bidi="ar-IQ"/>
        </w:rPr>
      </w:pPr>
    </w:p>
    <w:p w:rsidR="00D32924" w:rsidRDefault="00D32924" w:rsidP="00B02A43">
      <w:pPr>
        <w:spacing w:line="360" w:lineRule="auto"/>
        <w:jc w:val="lowKashida"/>
        <w:rPr>
          <w:rFonts w:ascii="Times New Roman" w:hAnsi="Times New Roman" w:cs="Times New Roman"/>
          <w:sz w:val="32"/>
          <w:szCs w:val="32"/>
          <w:rtl/>
          <w:lang w:bidi="ar-IQ"/>
        </w:rPr>
      </w:pPr>
    </w:p>
    <w:p w:rsidR="00D32924" w:rsidRDefault="00D32924" w:rsidP="00B02A43">
      <w:pPr>
        <w:spacing w:line="360" w:lineRule="auto"/>
        <w:jc w:val="lowKashida"/>
        <w:rPr>
          <w:rFonts w:ascii="Times New Roman" w:hAnsi="Times New Roman" w:cs="Times New Roman"/>
          <w:sz w:val="32"/>
          <w:szCs w:val="32"/>
          <w:rtl/>
          <w:lang w:bidi="ar-IQ"/>
        </w:rPr>
      </w:pPr>
    </w:p>
    <w:p w:rsidR="00D32924" w:rsidRDefault="00D32924" w:rsidP="004128E7">
      <w:pPr>
        <w:spacing w:line="360" w:lineRule="auto"/>
        <w:jc w:val="lowKashida"/>
        <w:rPr>
          <w:rFonts w:ascii="Times New Roman" w:hAnsi="Times New Roman" w:cs="Times New Roman"/>
          <w:sz w:val="32"/>
          <w:szCs w:val="32"/>
          <w:rtl/>
          <w:lang w:bidi="ar-IQ"/>
        </w:rPr>
      </w:pPr>
      <w:r>
        <w:rPr>
          <w:rFonts w:ascii="Times New Roman" w:hAnsi="Times New Roman" w:cs="Times New Roman"/>
          <w:b/>
          <w:bCs/>
          <w:sz w:val="40"/>
          <w:szCs w:val="32"/>
          <w:rtl/>
          <w:lang w:bidi="ar-IQ"/>
        </w:rPr>
        <w:t>2-1-8-4</w:t>
      </w:r>
      <w:r>
        <w:rPr>
          <w:rFonts w:ascii="Times New Roman" w:hAnsi="Times New Roman" w:cs="Times New Roman"/>
          <w:b/>
          <w:bCs/>
          <w:sz w:val="36"/>
          <w:szCs w:val="36"/>
          <w:rtl/>
        </w:rPr>
        <w:t>التوازن</w:t>
      </w:r>
      <w:r>
        <w:rPr>
          <w:rFonts w:ascii="Times New Roman" w:hAnsi="Times New Roman" w:cs="Times New Roman"/>
          <w:sz w:val="32"/>
          <w:szCs w:val="32"/>
          <w:rtl/>
        </w:rPr>
        <w:t xml:space="preserve"> : </w:t>
      </w:r>
      <w:r>
        <w:rPr>
          <w:rFonts w:ascii="Times New Roman" w:hAnsi="Times New Roman" w:cs="Times New Roman"/>
          <w:sz w:val="32"/>
          <w:szCs w:val="32"/>
        </w:rPr>
        <w:t>balance</w:t>
      </w:r>
      <w:r>
        <w:rPr>
          <w:rFonts w:ascii="Times New Roman" w:hAnsi="Times New Roman" w:cs="Times New Roman"/>
          <w:sz w:val="32"/>
          <w:szCs w:val="32"/>
          <w:rtl/>
          <w:lang w:bidi="ar-IQ"/>
        </w:rPr>
        <w:t xml:space="preserve">   </w:t>
      </w:r>
    </w:p>
    <w:p w:rsidR="00D32924" w:rsidRDefault="00D32924" w:rsidP="008B08E1">
      <w:pPr>
        <w:spacing w:line="360" w:lineRule="auto"/>
        <w:jc w:val="lowKashida"/>
        <w:rPr>
          <w:rFonts w:ascii="Times New Roman" w:hAnsi="Times New Roman" w:cs="Times New Roman"/>
          <w:sz w:val="32"/>
          <w:szCs w:val="32"/>
        </w:rPr>
      </w:pPr>
      <w:r>
        <w:rPr>
          <w:rFonts w:ascii="Times New Roman" w:hAnsi="Times New Roman" w:cs="Times New Roman"/>
          <w:sz w:val="32"/>
          <w:szCs w:val="32"/>
          <w:rtl/>
        </w:rPr>
        <w:t xml:space="preserve">       إن الرياضيين عامةً تؤثر عليهم قوى متعددة عند أداء مختلف الفعاليات سواء كانت داخلية أو خارجية ، وهذه القوى إذا ما سُيطر عليها وسُخرت على نحو مدروس أصبح بالإمكان الاستفادة منها في مختلف الفعاليات ، ولأن رياضة تنس الطاولة لها خصوصية التحرك السريع لمختلف الاتجاهات  أصبحت حركات اللاعبين بحاجة إلى اتزان عالٍ للقيام بمختلف الضربات والعودة سريعا إلى وضع الاستعداد الرئيسي وتحقيق أفضل النتائج 0 </w:t>
      </w:r>
    </w:p>
    <w:p w:rsidR="00D32924" w:rsidRDefault="00D32924" w:rsidP="00B02A43">
      <w:pPr>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يعطي </w:t>
      </w:r>
      <w:r>
        <w:rPr>
          <w:rFonts w:ascii="Times New Roman" w:hAnsi="Times New Roman" w:cs="Times New Roman"/>
          <w:sz w:val="32"/>
          <w:szCs w:val="32"/>
          <w:rtl/>
          <w:lang w:bidi="ar-IQ"/>
        </w:rPr>
        <w:t>كل من قيس وبسطويسي</w:t>
      </w:r>
      <w:r>
        <w:rPr>
          <w:rFonts w:ascii="Times New Roman" w:hAnsi="Times New Roman" w:cs="Times New Roman"/>
          <w:sz w:val="32"/>
          <w:szCs w:val="32"/>
          <w:rtl/>
        </w:rPr>
        <w:t xml:space="preserve"> مفهوماً للتوازن بأنه  " السيطرة على حركات   الجسم بشكل كامل بوجود تأثيرات خارجية على مركز ثقل الجسم وخاصة في حالة  إستمرار الحركات والإحتكاك أو الأوضاع  المختلفة لمركز ثقل الجسم بشروط معينة "</w:t>
      </w:r>
      <w:r>
        <w:rPr>
          <w:rStyle w:val="FootnoteReference"/>
          <w:rFonts w:ascii="Calibri" w:hAnsi="Calibri"/>
          <w:rtl/>
        </w:rPr>
        <w:footnoteReference w:customMarkFollows="1" w:id="49"/>
        <w:t>(1)</w:t>
      </w:r>
      <w:r>
        <w:rPr>
          <w:rFonts w:ascii="Times New Roman" w:hAnsi="Times New Roman" w:cs="Times New Roman"/>
          <w:sz w:val="32"/>
          <w:szCs w:val="32"/>
          <w:rtl/>
        </w:rPr>
        <w:t>.</w:t>
      </w:r>
    </w:p>
    <w:p w:rsidR="00D32924" w:rsidRDefault="00D32924" w:rsidP="00B02A43">
      <w:pPr>
        <w:spacing w:line="360" w:lineRule="auto"/>
        <w:ind w:firstLine="720"/>
        <w:jc w:val="lowKashida"/>
        <w:rPr>
          <w:rFonts w:ascii="Times New Roman" w:hAnsi="Times New Roman" w:cs="Times New Roman"/>
          <w:sz w:val="32"/>
          <w:szCs w:val="32"/>
          <w:rtl/>
        </w:rPr>
      </w:pPr>
      <w:r>
        <w:rPr>
          <w:rFonts w:ascii="Times New Roman" w:hAnsi="Times New Roman" w:cs="Times New Roman"/>
          <w:sz w:val="32"/>
          <w:szCs w:val="32"/>
          <w:rtl/>
        </w:rPr>
        <w:t>ويعرف</w:t>
      </w:r>
      <w:r>
        <w:rPr>
          <w:rFonts w:ascii="Times New Roman" w:hAnsi="Times New Roman" w:cs="Times New Roman"/>
          <w:sz w:val="32"/>
          <w:szCs w:val="32"/>
          <w:rtl/>
          <w:lang w:bidi="ar-IQ"/>
        </w:rPr>
        <w:t>ه</w:t>
      </w:r>
      <w:r>
        <w:rPr>
          <w:rFonts w:ascii="Times New Roman" w:hAnsi="Times New Roman" w:cs="Times New Roman"/>
          <w:sz w:val="32"/>
          <w:szCs w:val="32"/>
          <w:rtl/>
        </w:rPr>
        <w:t xml:space="preserve"> ريسان خريبط بأنه " قابلية الفرد في السيطرة على عمل الجهاز العصبي م</w:t>
      </w:r>
      <w:r>
        <w:rPr>
          <w:rFonts w:ascii="Times New Roman" w:hAnsi="Times New Roman" w:cs="Times New Roman"/>
          <w:sz w:val="32"/>
          <w:szCs w:val="32"/>
          <w:rtl/>
          <w:lang w:bidi="ar-IQ"/>
        </w:rPr>
        <w:t>ع</w:t>
      </w:r>
      <w:r>
        <w:rPr>
          <w:rFonts w:ascii="Times New Roman" w:hAnsi="Times New Roman" w:cs="Times New Roman"/>
          <w:sz w:val="32"/>
          <w:szCs w:val="32"/>
          <w:rtl/>
        </w:rPr>
        <w:t xml:space="preserve"> الجهاز العضلي والتحكم في القدرات الفسلجية والتشريحية التي تنظم التأثير على التوازن والقدرة على الإحساس بالمكان "</w:t>
      </w:r>
      <w:r>
        <w:rPr>
          <w:rStyle w:val="FootnoteReference"/>
          <w:rFonts w:ascii="Calibri" w:hAnsi="Calibri"/>
          <w:rtl/>
        </w:rPr>
        <w:footnoteReference w:customMarkFollows="1" w:id="50"/>
        <w:t>(2)</w:t>
      </w:r>
      <w:r>
        <w:rPr>
          <w:rFonts w:ascii="Times New Roman" w:hAnsi="Times New Roman" w:cs="Times New Roman"/>
          <w:sz w:val="32"/>
          <w:szCs w:val="32"/>
          <w:rtl/>
        </w:rPr>
        <w:t xml:space="preserve">.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ويتوازن جسم الإنسان من ناحيتين هما </w:t>
      </w:r>
      <w:r>
        <w:rPr>
          <w:rFonts w:ascii="Times New Roman" w:hAnsi="Times New Roman" w:cs="Times New Roman"/>
          <w:vertAlign w:val="superscript"/>
          <w:rtl/>
          <w:lang w:bidi="ar-IQ"/>
        </w:rPr>
        <w:footnoteReference w:customMarkFollows="1" w:id="51"/>
        <w:t>(3)</w:t>
      </w:r>
      <w:r>
        <w:rPr>
          <w:rFonts w:ascii="Times New Roman" w:hAnsi="Times New Roman" w:cs="Times New Roman"/>
          <w:sz w:val="32"/>
          <w:szCs w:val="32"/>
          <w:rtl/>
          <w:lang w:bidi="ar-IQ"/>
        </w:rPr>
        <w:t>:</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-1- الناحية الميكانيكية :- وتتمثل في القوة الخارجية مثل الجاذبية ألأرضية , الرياح , ألاحتكاك...الخ</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2- الناحية الفسلجية :- وتتمثل في سلامة الحواس أو المستقبلات الحسية</w:t>
      </w:r>
    </w:p>
    <w:p w:rsidR="00D32924" w:rsidRDefault="00D32924" w:rsidP="00B02A43">
      <w:pPr>
        <w:spacing w:line="360" w:lineRule="auto"/>
        <w:ind w:firstLine="26"/>
        <w:jc w:val="lowKashida"/>
        <w:rPr>
          <w:rFonts w:ascii="Times New Roman" w:hAnsi="Times New Roman" w:cs="Times New Roman"/>
          <w:sz w:val="32"/>
          <w:szCs w:val="32"/>
          <w:rtl/>
        </w:rPr>
      </w:pPr>
      <w:r>
        <w:rPr>
          <w:rFonts w:ascii="Times New Roman" w:hAnsi="Times New Roman" w:cs="Times New Roman"/>
          <w:sz w:val="32"/>
          <w:szCs w:val="32"/>
          <w:rtl/>
        </w:rPr>
        <w:t xml:space="preserve">        ويعرفه احمد خاطر وألبيك " بأنه مقدرة الإنسان على الاحتفاظ بأوضاع الجسم أو أجزائه المختلفة في وضع معين نتيجة للنشاط الرياضي التوافقي المعقد لمجموعة من الأجهزة والأنظمة الحيوية موجهة للعمل ضد تأثيرات قوة الجاذبية "</w:t>
      </w:r>
      <w:r>
        <w:rPr>
          <w:rStyle w:val="FootnoteReference"/>
          <w:rFonts w:ascii="Calibri" w:hAnsi="Calibri"/>
          <w:rtl/>
        </w:rPr>
        <w:footnoteReference w:customMarkFollows="1" w:id="52"/>
        <w:t>(1)</w:t>
      </w:r>
      <w:r>
        <w:rPr>
          <w:rFonts w:ascii="Times New Roman" w:hAnsi="Times New Roman" w:cs="Times New Roman"/>
          <w:sz w:val="32"/>
          <w:szCs w:val="32"/>
          <w:rtl/>
        </w:rPr>
        <w:t xml:space="preserve">. </w:t>
      </w:r>
    </w:p>
    <w:p w:rsidR="00D32924" w:rsidRDefault="00D32924" w:rsidP="00B02A43">
      <w:pPr>
        <w:spacing w:line="360" w:lineRule="auto"/>
        <w:ind w:firstLine="26"/>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ويعرف التوازن (ألين وديع فرج) بأنه " قدرة الفرد في السيطرة على الأجهزة العضوية من الناحية العضلية والعصبية" ويذكر أن هنالك نوعين من التوازن هما</w:t>
      </w:r>
      <w:r>
        <w:rPr>
          <w:rFonts w:ascii="Times New Roman" w:hAnsi="Times New Roman" w:cs="Times New Roman"/>
          <w:sz w:val="24"/>
          <w:szCs w:val="24"/>
          <w:vertAlign w:val="superscript"/>
          <w:rtl/>
          <w:lang w:bidi="ar-IQ"/>
        </w:rPr>
        <w:footnoteReference w:customMarkFollows="1" w:id="53"/>
        <w:t>(2)</w:t>
      </w:r>
      <w:r>
        <w:rPr>
          <w:rFonts w:ascii="Times New Roman" w:hAnsi="Times New Roman" w:cs="Times New Roman"/>
          <w:sz w:val="32"/>
          <w:szCs w:val="32"/>
          <w:rtl/>
          <w:lang w:bidi="ar-IQ"/>
        </w:rPr>
        <w:t>:-</w:t>
      </w:r>
    </w:p>
    <w:p w:rsidR="00D32924" w:rsidRDefault="00D32924" w:rsidP="00B02A43">
      <w:pPr>
        <w:spacing w:line="360" w:lineRule="auto"/>
        <w:ind w:firstLine="26"/>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1- التوازن الثابت :- وهو القدرة في السيطرة على وضع الجسم أثناء ثباته.</w:t>
      </w:r>
    </w:p>
    <w:p w:rsidR="00D32924" w:rsidRDefault="00D32924" w:rsidP="00B02A43">
      <w:pPr>
        <w:spacing w:line="360" w:lineRule="auto"/>
        <w:ind w:firstLine="26"/>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2- التوازن الدينامكي :- وهو قدرة الفرد في السيطرة على ثبات جسمه أثناء الحركة.</w:t>
      </w:r>
    </w:p>
    <w:p w:rsidR="00D32924" w:rsidRDefault="00D32924" w:rsidP="00B02A43">
      <w:pPr>
        <w:spacing w:line="360" w:lineRule="auto"/>
        <w:ind w:left="26" w:firstLine="360"/>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إن علاقة التوازن بالوراثة تبدو غير واضحة فقد أكد أسامة كامل راتب ما يأتي : " يؤثر عامل الوراثة تأثيراً كبيراً في نمو التوازن ، وبالرغم من ذلك يمكن تطويره بالتدريب والممارسة "</w:t>
      </w:r>
      <w:r>
        <w:rPr>
          <w:rFonts w:ascii="Times New Roman" w:hAnsi="Times New Roman" w:cs="Times New Roman"/>
          <w:sz w:val="32"/>
          <w:szCs w:val="32"/>
          <w:vertAlign w:val="superscript"/>
          <w:rtl/>
          <w:lang w:bidi="ar-IQ"/>
        </w:rPr>
        <w:t>(3)</w:t>
      </w:r>
      <w:r>
        <w:rPr>
          <w:rFonts w:ascii="Times New Roman" w:hAnsi="Times New Roman" w:cs="Times New Roman"/>
          <w:sz w:val="32"/>
          <w:szCs w:val="32"/>
          <w:rtl/>
          <w:lang w:bidi="ar-IQ"/>
        </w:rPr>
        <w:t xml:space="preserve"> 0</w:t>
      </w:r>
    </w:p>
    <w:p w:rsidR="00D32924" w:rsidRDefault="00D32924" w:rsidP="00B02A43">
      <w:pPr>
        <w:spacing w:line="360" w:lineRule="auto"/>
        <w:ind w:left="26" w:firstLine="360"/>
        <w:jc w:val="lowKashida"/>
        <w:rPr>
          <w:rFonts w:ascii="Times New Roman" w:hAnsi="Times New Roman" w:cs="Times New Roman"/>
          <w:sz w:val="32"/>
          <w:szCs w:val="32"/>
          <w:vertAlign w:val="superscript"/>
          <w:rtl/>
          <w:lang w:bidi="ar-IQ"/>
        </w:rPr>
      </w:pPr>
      <w:r>
        <w:rPr>
          <w:rFonts w:ascii="Times New Roman" w:hAnsi="Times New Roman" w:cs="Times New Roman"/>
          <w:sz w:val="32"/>
          <w:szCs w:val="32"/>
          <w:rtl/>
          <w:lang w:bidi="ar-IQ"/>
        </w:rPr>
        <w:t>غير أن محمد صبحي حسانين يقول : " إن هناك اعتقادا خاطئاً بأن التوازن موروث ، حيث دلت العديد من الدراسات خطأ هذا الاعتقاد وان التدريب لتنمية التوازن يؤدي إلى تطور هذا المكون بصورة ملموسة ، كما أشار إلى أنه توجد عدة مناطق في الجسم تتوقف عليها مسؤولية الاحتفاظ بتوازن الفرد وهي: (القدمان، حاسة النظر ، النهايات العصبية الحساسة ، الأذن الداخلية )،وأن هناك عوامل تتحكم بالاتزان وهي:(مركز الثقل ، خط الجاذبية قاعدة الارتكاز)"</w:t>
      </w:r>
      <w:r>
        <w:rPr>
          <w:rFonts w:ascii="Times New Roman" w:hAnsi="Times New Roman" w:cs="Times New Roman"/>
          <w:sz w:val="32"/>
          <w:szCs w:val="32"/>
          <w:vertAlign w:val="superscript"/>
          <w:rtl/>
          <w:lang w:bidi="ar-IQ"/>
        </w:rPr>
        <w:t xml:space="preserve"> (</w:t>
      </w:r>
      <w:r>
        <w:rPr>
          <w:rStyle w:val="FootnoteReference"/>
          <w:rFonts w:ascii="Times New Roman" w:hAnsi="Times New Roman"/>
          <w:sz w:val="32"/>
          <w:szCs w:val="32"/>
          <w:rtl/>
        </w:rPr>
        <w:footnoteReference w:id="54"/>
      </w:r>
      <w:r>
        <w:rPr>
          <w:rFonts w:ascii="Times New Roman" w:hAnsi="Times New Roman" w:cs="Times New Roman"/>
          <w:sz w:val="32"/>
          <w:szCs w:val="32"/>
          <w:vertAlign w:val="superscript"/>
          <w:rtl/>
          <w:lang w:bidi="ar-IQ"/>
        </w:rPr>
        <w:t xml:space="preserve">)0 </w:t>
      </w:r>
    </w:p>
    <w:p w:rsidR="00D32924" w:rsidRDefault="00D32924" w:rsidP="004128E7">
      <w:pPr>
        <w:spacing w:line="360" w:lineRule="auto"/>
        <w:jc w:val="lowKashida"/>
        <w:rPr>
          <w:rFonts w:ascii="Times New Roman" w:hAnsi="Times New Roman" w:cs="Times New Roman"/>
          <w:b/>
          <w:bCs/>
          <w:color w:val="000000"/>
          <w:sz w:val="32"/>
          <w:szCs w:val="32"/>
          <w:rtl/>
          <w:lang w:bidi="ar-IQ"/>
        </w:rPr>
      </w:pPr>
      <w:r>
        <w:rPr>
          <w:rFonts w:ascii="Times New Roman" w:hAnsi="Times New Roman" w:cs="Times New Roman"/>
          <w:b/>
          <w:bCs/>
          <w:color w:val="000000"/>
          <w:sz w:val="32"/>
          <w:szCs w:val="32"/>
          <w:rtl/>
          <w:lang w:bidi="ar-IQ"/>
        </w:rPr>
        <w:t>2-1-8-5 سرعة الإستجابة الحركية :</w:t>
      </w:r>
    </w:p>
    <w:p w:rsidR="00D32924" w:rsidRDefault="00D32924" w:rsidP="00B02A43">
      <w:pPr>
        <w:pStyle w:val="BodyText"/>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 xml:space="preserve">      تعد سرعة الاستجابة الحركية من القدرات المهمة في اغلب النشاطات الرياضية عامةً وفي لعبة تنس الطاولة خاصةً ، وتختلف الفعاليات الرياضية فيما بينها بمدى احتياجها لها حسب المتطلبات الخاصة لكل نشاط.</w:t>
      </w:r>
    </w:p>
    <w:p w:rsidR="00D32924" w:rsidRDefault="00D32924" w:rsidP="00B02A43">
      <w:pPr>
        <w:pStyle w:val="BodyText"/>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ab/>
        <w:t>ويشير محمد حسن علاوي  إلى أن سرعة الاستجابة الحركية تعني " القدرة على الاستجابة الحركية لمثير معين في اقصر زمن ممكن"</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55"/>
      </w:r>
      <w:r>
        <w:rPr>
          <w:rFonts w:ascii="Times New Roman" w:hAnsi="Times New Roman" w:cs="Times New Roman"/>
          <w:sz w:val="32"/>
          <w:szCs w:val="32"/>
          <w:vertAlign w:val="superscript"/>
          <w:rtl/>
        </w:rPr>
        <w:t>)</w:t>
      </w:r>
      <w:r>
        <w:rPr>
          <w:rFonts w:ascii="Times New Roman" w:hAnsi="Times New Roman" w:cs="Times New Roman"/>
          <w:sz w:val="32"/>
          <w:szCs w:val="32"/>
          <w:rtl/>
        </w:rPr>
        <w:t xml:space="preserve"> . </w:t>
      </w:r>
    </w:p>
    <w:p w:rsidR="00D32924" w:rsidRDefault="00D32924" w:rsidP="00B02A43">
      <w:pPr>
        <w:pStyle w:val="BodyText"/>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ab/>
        <w:t xml:space="preserve">وعرفت على أنها " مقدار مدة استجابة الشخص لأي مؤثر ومقدار النقل العصبي للعضلات والأعصاب للاستجابة لهذا المؤثر" . </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56"/>
      </w:r>
      <w:r>
        <w:rPr>
          <w:rFonts w:ascii="Times New Roman" w:hAnsi="Times New Roman" w:cs="Times New Roman"/>
          <w:sz w:val="32"/>
          <w:szCs w:val="32"/>
          <w:vertAlign w:val="superscript"/>
          <w:rtl/>
        </w:rPr>
        <w:t>)</w:t>
      </w:r>
    </w:p>
    <w:p w:rsidR="00D32924" w:rsidRDefault="00D32924" w:rsidP="00B02A43">
      <w:pPr>
        <w:pStyle w:val="BodyText"/>
        <w:spacing w:line="360" w:lineRule="auto"/>
        <w:jc w:val="lowKashida"/>
        <w:rPr>
          <w:rFonts w:ascii="Times New Roman" w:hAnsi="Times New Roman" w:cs="Times New Roman"/>
          <w:sz w:val="32"/>
          <w:szCs w:val="32"/>
          <w:rtl/>
        </w:rPr>
      </w:pPr>
      <w:r>
        <w:rPr>
          <w:rFonts w:ascii="Times New Roman" w:hAnsi="Times New Roman" w:cs="Times New Roman"/>
          <w:sz w:val="32"/>
          <w:szCs w:val="32"/>
          <w:rtl/>
        </w:rPr>
        <w:tab/>
        <w:t xml:space="preserve">أما عصام عبد الخالق فقد عرفها " قدرة الفرد على التلبية الحركية لمثير معين في اقل زمن ممكن" . </w:t>
      </w:r>
      <w:r>
        <w:rPr>
          <w:rFonts w:ascii="Times New Roman" w:hAnsi="Times New Roman" w:cs="Times New Roman"/>
          <w:sz w:val="32"/>
          <w:szCs w:val="32"/>
          <w:vertAlign w:val="superscript"/>
          <w:rtl/>
        </w:rPr>
        <w:t>(</w:t>
      </w:r>
      <w:r>
        <w:rPr>
          <w:rStyle w:val="FootnoteReference"/>
          <w:rFonts w:ascii="Times New Roman" w:hAnsi="Times New Roman"/>
          <w:sz w:val="32"/>
          <w:szCs w:val="32"/>
          <w:rtl/>
        </w:rPr>
        <w:footnoteReference w:id="57"/>
      </w:r>
      <w:r>
        <w:rPr>
          <w:rFonts w:ascii="Times New Roman" w:hAnsi="Times New Roman" w:cs="Times New Roman"/>
          <w:sz w:val="32"/>
          <w:szCs w:val="32"/>
          <w:vertAlign w:val="superscript"/>
          <w:rtl/>
        </w:rPr>
        <w:t>)</w:t>
      </w:r>
    </w:p>
    <w:p w:rsidR="00D32924" w:rsidRDefault="00D32924" w:rsidP="000D6C6E">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وتعرف أيضا بأنها " مجموع زمن رد الفعل وزمن الحركة وهو الوقت الكلي منذ ظهور المثير حتى انتهاء الأداء"</w:t>
      </w:r>
      <w:r>
        <w:rPr>
          <w:rFonts w:ascii="Times New Roman" w:hAnsi="Times New Roman" w:cs="Times New Roman"/>
          <w:sz w:val="32"/>
          <w:szCs w:val="32"/>
          <w:vertAlign w:val="superscript"/>
          <w:rtl/>
          <w:lang w:bidi="ar-IQ"/>
        </w:rPr>
        <w:t>(</w:t>
      </w:r>
      <w:r>
        <w:rPr>
          <w:rStyle w:val="FootnoteReference"/>
          <w:rFonts w:ascii="Calibri" w:hAnsi="Calibri"/>
          <w:sz w:val="32"/>
          <w:szCs w:val="32"/>
          <w:rtl/>
          <w:lang w:bidi="ar-IQ"/>
        </w:rPr>
        <w:footnoteReference w:id="58"/>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  .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w:t>
      </w:r>
    </w:p>
    <w:p w:rsidR="00D32924" w:rsidRDefault="00D32924" w:rsidP="00B02A43">
      <w:pPr>
        <w:spacing w:line="360" w:lineRule="auto"/>
        <w:jc w:val="lowKashida"/>
        <w:rPr>
          <w:rFonts w:ascii="Times New Roman" w:hAnsi="Times New Roman" w:cs="Times New Roman"/>
          <w:b/>
          <w:bCs/>
          <w:color w:val="000000"/>
          <w:sz w:val="32"/>
          <w:szCs w:val="32"/>
          <w:rtl/>
          <w:lang w:bidi="ar-IQ"/>
        </w:rPr>
      </w:pPr>
      <w:r>
        <w:rPr>
          <w:rFonts w:ascii="Times New Roman" w:hAnsi="Times New Roman" w:cs="Times New Roman"/>
          <w:sz w:val="32"/>
          <w:szCs w:val="32"/>
          <w:rtl/>
          <w:lang w:bidi="ar-IQ"/>
        </w:rPr>
        <w:t xml:space="preserve">     أو بأنها " الربط بين زمن الرجع وزمن الحركة ، أي أنه الزمن الكلي الذي ينقضي مابين حدوث المثير والانتهاء من أتمام الحركة أو العمل "</w:t>
      </w:r>
      <w:r>
        <w:rPr>
          <w:rFonts w:ascii="Times New Roman" w:hAnsi="Times New Roman" w:cs="Times New Roman"/>
          <w:sz w:val="32"/>
          <w:szCs w:val="32"/>
          <w:vertAlign w:val="superscript"/>
          <w:rtl/>
          <w:lang w:bidi="ar-IQ"/>
        </w:rPr>
        <w:t>(</w:t>
      </w:r>
      <w:r>
        <w:rPr>
          <w:rStyle w:val="FootnoteReference"/>
          <w:rFonts w:ascii="Calibri" w:hAnsi="Calibri"/>
          <w:sz w:val="32"/>
          <w:szCs w:val="32"/>
          <w:rtl/>
          <w:lang w:bidi="ar-IQ"/>
        </w:rPr>
        <w:footnoteReference w:id="59"/>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 .</w:t>
      </w:r>
    </w:p>
    <w:p w:rsidR="00D32924" w:rsidRDefault="00D32924" w:rsidP="00B02A43">
      <w:pPr>
        <w:spacing w:line="360" w:lineRule="auto"/>
        <w:jc w:val="lowKashida"/>
        <w:rPr>
          <w:rFonts w:ascii="Times New Roman" w:hAnsi="Times New Roman" w:cs="Times New Roman"/>
          <w:color w:val="000000"/>
          <w:sz w:val="32"/>
          <w:szCs w:val="32"/>
          <w:rtl/>
          <w:lang w:bidi="ar-IQ"/>
        </w:rPr>
      </w:pPr>
      <w:r>
        <w:rPr>
          <w:rFonts w:ascii="Times New Roman" w:hAnsi="Times New Roman" w:cs="Times New Roman"/>
          <w:color w:val="000000"/>
          <w:sz w:val="32"/>
          <w:szCs w:val="32"/>
          <w:rtl/>
          <w:lang w:bidi="ar-IQ"/>
        </w:rPr>
        <w:t xml:space="preserve">      ويرى الباحث أنها ،( القدرة على تفسير المثير وتحويله إلى فعل حركي بأقصر زمن ممكن )</w:t>
      </w:r>
    </w:p>
    <w:p w:rsidR="00D32924" w:rsidRDefault="00D32924" w:rsidP="00B02A43">
      <w:pPr>
        <w:spacing w:line="360" w:lineRule="auto"/>
        <w:ind w:firstLine="721"/>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ومن المهم العمل على تقصير الزمن بين المثير والاستجابة إلى أقل ما يمكن، والمهم في سرعة الاستجابة أن ترتبط بعامل الدقة. فالاستجابة السريعة الخاطئة لا تؤدي إلى نتائج ايجابية  وتتأثر سرعة ودقة الاستجابات في الألعاب الرياضية والمنازلات الفردية بالعوامل الآتية:-</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60"/>
      </w:r>
      <w:r>
        <w:rPr>
          <w:rFonts w:ascii="Times New Roman" w:hAnsi="Times New Roman" w:cs="Times New Roman"/>
          <w:sz w:val="32"/>
          <w:szCs w:val="32"/>
          <w:vertAlign w:val="superscript"/>
          <w:rtl/>
        </w:rPr>
        <w:t>)</w:t>
      </w:r>
    </w:p>
    <w:p w:rsidR="00D32924" w:rsidRDefault="00D32924" w:rsidP="00B02A43">
      <w:pPr>
        <w:numPr>
          <w:ilvl w:val="0"/>
          <w:numId w:val="6"/>
        </w:numPr>
        <w:tabs>
          <w:tab w:val="num" w:pos="566"/>
        </w:tabs>
        <w:spacing w:after="0" w:line="360" w:lineRule="auto"/>
        <w:ind w:hanging="1130"/>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دقة الإدراك البصري والسمعي .</w:t>
      </w:r>
    </w:p>
    <w:p w:rsidR="00D32924" w:rsidRDefault="00D32924" w:rsidP="00B02A43">
      <w:pPr>
        <w:numPr>
          <w:ilvl w:val="0"/>
          <w:numId w:val="6"/>
        </w:numPr>
        <w:tabs>
          <w:tab w:val="num" w:pos="566"/>
        </w:tabs>
        <w:spacing w:after="0" w:line="360" w:lineRule="auto"/>
        <w:ind w:left="566" w:hanging="540"/>
        <w:jc w:val="lowKashida"/>
        <w:rPr>
          <w:rFonts w:ascii="Times New Roman" w:hAnsi="Times New Roman" w:cs="Times New Roman"/>
          <w:sz w:val="32"/>
          <w:szCs w:val="32"/>
          <w:rtl/>
        </w:rPr>
      </w:pPr>
      <w:r>
        <w:rPr>
          <w:rFonts w:ascii="Times New Roman" w:hAnsi="Times New Roman" w:cs="Times New Roman"/>
          <w:sz w:val="32"/>
          <w:szCs w:val="32"/>
          <w:rtl/>
          <w:lang w:bidi="ar-IQ"/>
        </w:rPr>
        <w:t>القدرة على صدق التوقع والحدس والتبصير في مواقف اللعب المختلفة وسرعة التفكير في المواقف المتغيرة .</w:t>
      </w:r>
    </w:p>
    <w:p w:rsidR="00D32924" w:rsidRDefault="00D32924" w:rsidP="00B02A43">
      <w:pPr>
        <w:numPr>
          <w:ilvl w:val="0"/>
          <w:numId w:val="6"/>
        </w:numPr>
        <w:tabs>
          <w:tab w:val="num" w:pos="566"/>
        </w:tabs>
        <w:spacing w:after="0" w:line="360" w:lineRule="auto"/>
        <w:ind w:hanging="1130"/>
        <w:jc w:val="lowKashida"/>
        <w:rPr>
          <w:rFonts w:ascii="Times New Roman" w:hAnsi="Times New Roman" w:cs="Times New Roman"/>
          <w:sz w:val="32"/>
          <w:szCs w:val="32"/>
        </w:rPr>
      </w:pPr>
      <w:r>
        <w:rPr>
          <w:rFonts w:ascii="Times New Roman" w:hAnsi="Times New Roman" w:cs="Times New Roman"/>
          <w:sz w:val="32"/>
          <w:szCs w:val="32"/>
          <w:rtl/>
          <w:lang w:bidi="ar-IQ"/>
        </w:rPr>
        <w:t>المستوى المهاري للفرد والقدرة على اختيار نوع الاستجابة المناسبة للموقف .</w:t>
      </w:r>
    </w:p>
    <w:p w:rsidR="00D32924" w:rsidRDefault="00D32924" w:rsidP="00B02A43">
      <w:pPr>
        <w:numPr>
          <w:ilvl w:val="0"/>
          <w:numId w:val="6"/>
        </w:numPr>
        <w:tabs>
          <w:tab w:val="num" w:pos="566"/>
        </w:tabs>
        <w:spacing w:after="0" w:line="360" w:lineRule="auto"/>
        <w:ind w:hanging="1130"/>
        <w:jc w:val="lowKashida"/>
        <w:rPr>
          <w:rFonts w:ascii="Times New Roman" w:hAnsi="Times New Roman" w:cs="Times New Roman"/>
          <w:sz w:val="32"/>
          <w:szCs w:val="32"/>
        </w:rPr>
      </w:pPr>
      <w:r>
        <w:rPr>
          <w:rFonts w:ascii="Times New Roman" w:hAnsi="Times New Roman" w:cs="Times New Roman"/>
          <w:sz w:val="32"/>
          <w:szCs w:val="32"/>
          <w:rtl/>
          <w:lang w:bidi="ar-IQ"/>
        </w:rPr>
        <w:t>السرعة الحركية بالنسبة للضربات أو التصويبات أو الرميات المختلفة .</w:t>
      </w:r>
    </w:p>
    <w:p w:rsidR="00D32924" w:rsidRDefault="00D32924" w:rsidP="00B02A43">
      <w:pPr>
        <w:spacing w:line="360" w:lineRule="auto"/>
        <w:jc w:val="lowKashida"/>
        <w:rPr>
          <w:rFonts w:ascii="Times New Roman" w:hAnsi="Times New Roman" w:cs="Times New Roman"/>
          <w:b/>
          <w:bCs/>
          <w:sz w:val="32"/>
          <w:szCs w:val="32"/>
          <w:rtl/>
          <w:lang w:bidi="ar-IQ"/>
        </w:rPr>
      </w:pPr>
      <w:r>
        <w:rPr>
          <w:rFonts w:ascii="Times New Roman" w:hAnsi="Times New Roman" w:cs="Times New Roman"/>
          <w:b/>
          <w:bCs/>
          <w:sz w:val="32"/>
          <w:szCs w:val="32"/>
          <w:rtl/>
          <w:lang w:bidi="ar-IQ"/>
        </w:rPr>
        <w:t>أقسام الاستجابة الحركية :</w:t>
      </w:r>
    </w:p>
    <w:p w:rsidR="00D32924" w:rsidRDefault="00D32924" w:rsidP="00B02A43">
      <w:pPr>
        <w:spacing w:line="360" w:lineRule="auto"/>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إن أقسام الاستجابة الحركية عدة أهمها :-</w:t>
      </w:r>
    </w:p>
    <w:p w:rsidR="00D32924" w:rsidRDefault="00D32924" w:rsidP="00B02A43">
      <w:pPr>
        <w:numPr>
          <w:ilvl w:val="0"/>
          <w:numId w:val="7"/>
        </w:numPr>
        <w:tabs>
          <w:tab w:val="num" w:pos="566"/>
        </w:tabs>
        <w:autoSpaceDE w:val="0"/>
        <w:autoSpaceDN w:val="0"/>
        <w:spacing w:after="0" w:line="360" w:lineRule="auto"/>
        <w:ind w:hanging="1519"/>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زمن التوقع الحركي (هو الفترة الزمنية التي تستغرق للكشف عن المثير)</w:t>
      </w:r>
      <w:r>
        <w:rPr>
          <w:rFonts w:ascii="Times New Roman" w:hAnsi="Times New Roman" w:cs="Times New Roman"/>
          <w:sz w:val="32"/>
          <w:szCs w:val="32"/>
          <w:vertAlign w:val="superscript"/>
          <w:rtl/>
          <w:lang w:bidi="ar-IQ"/>
        </w:rPr>
        <w:t>(</w:t>
      </w:r>
      <w:r>
        <w:rPr>
          <w:rStyle w:val="FootnoteReference"/>
          <w:rFonts w:ascii="Calibri" w:hAnsi="Calibri"/>
          <w:sz w:val="32"/>
          <w:szCs w:val="32"/>
          <w:rtl/>
        </w:rPr>
        <w:footnoteReference w:id="61"/>
      </w:r>
      <w:r>
        <w:rPr>
          <w:rFonts w:ascii="Times New Roman" w:hAnsi="Times New Roman" w:cs="Times New Roman"/>
          <w:sz w:val="32"/>
          <w:szCs w:val="32"/>
          <w:vertAlign w:val="superscript"/>
          <w:rtl/>
          <w:lang w:bidi="ar-IQ"/>
        </w:rPr>
        <w:t>)</w:t>
      </w:r>
      <w:r>
        <w:rPr>
          <w:rFonts w:ascii="Times New Roman" w:hAnsi="Times New Roman" w:cs="Times New Roman"/>
          <w:sz w:val="32"/>
          <w:szCs w:val="32"/>
          <w:rtl/>
          <w:lang w:bidi="ar-IQ"/>
        </w:rPr>
        <w:t xml:space="preserve">0 </w:t>
      </w:r>
    </w:p>
    <w:p w:rsidR="00D32924" w:rsidRDefault="00D32924" w:rsidP="00B02A43">
      <w:pPr>
        <w:numPr>
          <w:ilvl w:val="0"/>
          <w:numId w:val="7"/>
        </w:numPr>
        <w:tabs>
          <w:tab w:val="num" w:pos="566"/>
        </w:tabs>
        <w:autoSpaceDE w:val="0"/>
        <w:autoSpaceDN w:val="0"/>
        <w:spacing w:after="0" w:line="360" w:lineRule="auto"/>
        <w:ind w:left="566" w:hanging="540"/>
        <w:jc w:val="lowKashida"/>
        <w:rPr>
          <w:rFonts w:ascii="Times New Roman" w:hAnsi="Times New Roman" w:cs="Times New Roman"/>
          <w:sz w:val="32"/>
          <w:szCs w:val="32"/>
          <w:lang w:bidi="ar-IQ"/>
        </w:rPr>
      </w:pPr>
      <w:r>
        <w:rPr>
          <w:rFonts w:ascii="Times New Roman" w:hAnsi="Times New Roman" w:cs="Times New Roman"/>
          <w:sz w:val="32"/>
          <w:szCs w:val="32"/>
          <w:rtl/>
          <w:lang w:bidi="ar-IQ"/>
        </w:rPr>
        <w:t>زمن رد الفعل (وهو مقدار مدة استجابة الشخص لأي مؤثر ومقدار النقل الحركي للعضلات والأعصاب للاستجابة لهذا المثير)</w:t>
      </w:r>
      <w:r>
        <w:rPr>
          <w:rFonts w:ascii="Times New Roman" w:hAnsi="Times New Roman" w:cs="Times New Roman"/>
          <w:sz w:val="32"/>
          <w:szCs w:val="32"/>
          <w:vertAlign w:val="superscript"/>
          <w:rtl/>
          <w:lang w:bidi="ar-IQ"/>
        </w:rPr>
        <w:t>(</w:t>
      </w:r>
      <w:r>
        <w:rPr>
          <w:rStyle w:val="FootnoteReference"/>
          <w:rFonts w:ascii="Calibri" w:hAnsi="Calibri"/>
          <w:sz w:val="32"/>
          <w:szCs w:val="32"/>
          <w:rtl/>
        </w:rPr>
        <w:footnoteReference w:id="62"/>
      </w:r>
      <w:r>
        <w:rPr>
          <w:rFonts w:ascii="Times New Roman" w:hAnsi="Times New Roman" w:cs="Times New Roman"/>
          <w:sz w:val="32"/>
          <w:szCs w:val="32"/>
          <w:vertAlign w:val="superscript"/>
          <w:rtl/>
          <w:lang w:bidi="ar-IQ"/>
        </w:rPr>
        <w:t>)0</w:t>
      </w:r>
    </w:p>
    <w:p w:rsidR="00D32924" w:rsidRDefault="00D32924" w:rsidP="00B02A43">
      <w:pPr>
        <w:numPr>
          <w:ilvl w:val="0"/>
          <w:numId w:val="7"/>
        </w:numPr>
        <w:tabs>
          <w:tab w:val="num" w:pos="566"/>
        </w:tabs>
        <w:autoSpaceDE w:val="0"/>
        <w:autoSpaceDN w:val="0"/>
        <w:spacing w:after="0" w:line="360" w:lineRule="auto"/>
        <w:ind w:left="566" w:hanging="540"/>
        <w:jc w:val="lowKashida"/>
        <w:rPr>
          <w:rFonts w:ascii="Times New Roman" w:hAnsi="Times New Roman" w:cs="Times New Roman"/>
          <w:sz w:val="32"/>
          <w:szCs w:val="32"/>
          <w:lang w:bidi="ar-IQ"/>
        </w:rPr>
      </w:pPr>
      <w:r>
        <w:rPr>
          <w:rFonts w:ascii="Times New Roman" w:hAnsi="Times New Roman" w:cs="Times New Roman"/>
          <w:sz w:val="32"/>
          <w:szCs w:val="32"/>
          <w:rtl/>
          <w:lang w:bidi="ar-IQ"/>
        </w:rPr>
        <w:t>زمن الحركة : ويقصد به الزمن الذي ينقضي ما بين بداية الحركة حتى نهايتها</w:t>
      </w:r>
      <w:r>
        <w:rPr>
          <w:rFonts w:ascii="Times New Roman" w:hAnsi="Times New Roman" w:cs="Times New Roman"/>
          <w:sz w:val="32"/>
          <w:szCs w:val="32"/>
          <w:vertAlign w:val="superscript"/>
          <w:rtl/>
          <w:lang w:bidi="ar-IQ"/>
        </w:rPr>
        <w:t>(</w:t>
      </w:r>
      <w:r>
        <w:rPr>
          <w:rStyle w:val="FootnoteReference"/>
          <w:rFonts w:ascii="Calibri" w:hAnsi="Calibri"/>
          <w:sz w:val="32"/>
          <w:szCs w:val="32"/>
          <w:rtl/>
        </w:rPr>
        <w:footnoteReference w:id="63"/>
      </w:r>
      <w:r>
        <w:rPr>
          <w:rFonts w:ascii="Times New Roman" w:hAnsi="Times New Roman" w:cs="Times New Roman"/>
          <w:sz w:val="32"/>
          <w:szCs w:val="32"/>
          <w:vertAlign w:val="superscript"/>
          <w:rtl/>
          <w:lang w:bidi="ar-IQ"/>
        </w:rPr>
        <w:t>)</w:t>
      </w:r>
    </w:p>
    <w:p w:rsidR="00D32924" w:rsidRDefault="00D32924" w:rsidP="00B02A43">
      <w:pPr>
        <w:spacing w:line="360" w:lineRule="auto"/>
        <w:ind w:left="-1" w:firstLine="27"/>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وتتوقف سرعة الاستجابة الحركية على جانبين أساسيين هما: الجانب الفسيولوجي والجانب الكيميائي</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64"/>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w:t>
      </w:r>
    </w:p>
    <w:p w:rsidR="00D32924" w:rsidRDefault="00D32924" w:rsidP="00B02A43">
      <w:pPr>
        <w:spacing w:line="360" w:lineRule="auto"/>
        <w:ind w:left="-1" w:firstLine="27"/>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 xml:space="preserve">     وتحدث سرعة الاستجابة الحركية على النحو الآتي</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65"/>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w:t>
      </w:r>
    </w:p>
    <w:p w:rsidR="00D32924" w:rsidRDefault="00D32924" w:rsidP="00B02A43">
      <w:pPr>
        <w:numPr>
          <w:ilvl w:val="0"/>
          <w:numId w:val="8"/>
        </w:numPr>
        <w:tabs>
          <w:tab w:val="num" w:pos="566"/>
        </w:tabs>
        <w:spacing w:after="0" w:line="360" w:lineRule="auto"/>
        <w:ind w:left="26" w:firstLine="27"/>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تأثير مؤثر على المستقبلات الحسية .</w:t>
      </w:r>
    </w:p>
    <w:p w:rsidR="00D32924" w:rsidRDefault="00D32924" w:rsidP="00B02A43">
      <w:pPr>
        <w:numPr>
          <w:ilvl w:val="0"/>
          <w:numId w:val="8"/>
        </w:numPr>
        <w:tabs>
          <w:tab w:val="num" w:pos="566"/>
        </w:tabs>
        <w:spacing w:after="0" w:line="360" w:lineRule="auto"/>
        <w:ind w:left="26" w:firstLine="27"/>
        <w:jc w:val="lowKashida"/>
        <w:rPr>
          <w:rFonts w:ascii="Times New Roman" w:hAnsi="Times New Roman" w:cs="Times New Roman"/>
          <w:sz w:val="32"/>
          <w:szCs w:val="32"/>
          <w:rtl/>
        </w:rPr>
      </w:pPr>
      <w:r>
        <w:rPr>
          <w:rFonts w:ascii="Times New Roman" w:hAnsi="Times New Roman" w:cs="Times New Roman"/>
          <w:sz w:val="32"/>
          <w:szCs w:val="32"/>
          <w:rtl/>
          <w:lang w:bidi="ar-IQ"/>
        </w:rPr>
        <w:t>توصيل المثير إلى المراكز العصبية .</w:t>
      </w:r>
    </w:p>
    <w:p w:rsidR="00D32924" w:rsidRDefault="00D32924" w:rsidP="00B02A43">
      <w:pPr>
        <w:numPr>
          <w:ilvl w:val="0"/>
          <w:numId w:val="8"/>
        </w:numPr>
        <w:tabs>
          <w:tab w:val="num" w:pos="566"/>
        </w:tabs>
        <w:spacing w:after="0" w:line="360" w:lineRule="auto"/>
        <w:ind w:left="26" w:firstLine="27"/>
        <w:jc w:val="lowKashida"/>
        <w:rPr>
          <w:rFonts w:ascii="Times New Roman" w:hAnsi="Times New Roman" w:cs="Times New Roman"/>
          <w:sz w:val="32"/>
          <w:szCs w:val="32"/>
        </w:rPr>
      </w:pPr>
      <w:r>
        <w:rPr>
          <w:rFonts w:ascii="Times New Roman" w:hAnsi="Times New Roman" w:cs="Times New Roman"/>
          <w:sz w:val="32"/>
          <w:szCs w:val="32"/>
          <w:rtl/>
          <w:lang w:bidi="ar-IQ"/>
        </w:rPr>
        <w:t>خروج المثير إلى الشبكة العصبية وبناء الإشارة الحركية .</w:t>
      </w:r>
    </w:p>
    <w:p w:rsidR="00D32924" w:rsidRDefault="00D32924" w:rsidP="00B02A43">
      <w:pPr>
        <w:numPr>
          <w:ilvl w:val="0"/>
          <w:numId w:val="8"/>
        </w:numPr>
        <w:tabs>
          <w:tab w:val="num" w:pos="566"/>
        </w:tabs>
        <w:spacing w:after="0" w:line="360" w:lineRule="auto"/>
        <w:ind w:left="26" w:firstLine="27"/>
        <w:jc w:val="lowKashida"/>
        <w:rPr>
          <w:rFonts w:ascii="Times New Roman" w:hAnsi="Times New Roman" w:cs="Times New Roman"/>
          <w:sz w:val="32"/>
          <w:szCs w:val="32"/>
        </w:rPr>
      </w:pPr>
      <w:r>
        <w:rPr>
          <w:rFonts w:ascii="Times New Roman" w:hAnsi="Times New Roman" w:cs="Times New Roman"/>
          <w:sz w:val="32"/>
          <w:szCs w:val="32"/>
          <w:rtl/>
          <w:lang w:bidi="ar-IQ"/>
        </w:rPr>
        <w:t>الإشارة الحركية من العضلات إلى المراكز العصبية.</w:t>
      </w:r>
    </w:p>
    <w:p w:rsidR="00D32924" w:rsidRDefault="00D32924" w:rsidP="00B02A43">
      <w:pPr>
        <w:numPr>
          <w:ilvl w:val="0"/>
          <w:numId w:val="8"/>
        </w:numPr>
        <w:tabs>
          <w:tab w:val="num" w:pos="566"/>
        </w:tabs>
        <w:spacing w:after="0" w:line="360" w:lineRule="auto"/>
        <w:ind w:left="26" w:firstLine="27"/>
        <w:jc w:val="lowKashida"/>
        <w:rPr>
          <w:rFonts w:ascii="Times New Roman" w:hAnsi="Times New Roman" w:cs="Times New Roman"/>
          <w:sz w:val="32"/>
          <w:szCs w:val="32"/>
        </w:rPr>
      </w:pPr>
      <w:r>
        <w:rPr>
          <w:rFonts w:ascii="Times New Roman" w:hAnsi="Times New Roman" w:cs="Times New Roman"/>
          <w:sz w:val="32"/>
          <w:szCs w:val="32"/>
          <w:rtl/>
          <w:lang w:bidi="ar-IQ"/>
        </w:rPr>
        <w:t>إثارة العضلات وظهور نشاط ميكانيكي حركي فيها .</w:t>
      </w:r>
    </w:p>
    <w:p w:rsidR="00D32924" w:rsidRDefault="00D32924" w:rsidP="00B02A43">
      <w:pPr>
        <w:spacing w:line="360" w:lineRule="auto"/>
        <w:ind w:left="26"/>
        <w:jc w:val="lowKashida"/>
        <w:rPr>
          <w:rFonts w:ascii="Times New Roman" w:hAnsi="Times New Roman" w:cs="Times New Roman"/>
          <w:sz w:val="32"/>
          <w:szCs w:val="32"/>
          <w:rtl/>
          <w:lang w:bidi="ar-IQ"/>
        </w:rPr>
      </w:pPr>
      <w:r w:rsidRPr="00E15273">
        <w:rPr>
          <w:rFonts w:ascii="Times New Roman" w:hAnsi="Times New Roman" w:cs="Times New Roman"/>
          <w:b/>
          <w:bCs/>
          <w:sz w:val="32"/>
          <w:szCs w:val="32"/>
          <w:rtl/>
          <w:lang w:bidi="ar-IQ"/>
        </w:rPr>
        <w:t>وتقسّم .سرعة الإستجابة الحركية على نوعين</w:t>
      </w:r>
      <w:r>
        <w:rPr>
          <w:rFonts w:ascii="Times New Roman" w:hAnsi="Times New Roman" w:cs="Times New Roman"/>
          <w:sz w:val="32"/>
          <w:szCs w:val="32"/>
          <w:vertAlign w:val="superscript"/>
          <w:rtl/>
        </w:rPr>
        <w:t>(</w:t>
      </w:r>
      <w:r>
        <w:rPr>
          <w:rStyle w:val="FootnoteReference"/>
          <w:rFonts w:ascii="Calibri" w:hAnsi="Calibri"/>
          <w:sz w:val="32"/>
          <w:szCs w:val="32"/>
          <w:rtl/>
        </w:rPr>
        <w:footnoteReference w:id="66"/>
      </w:r>
      <w:r>
        <w:rPr>
          <w:rFonts w:ascii="Times New Roman" w:hAnsi="Times New Roman" w:cs="Times New Roman"/>
          <w:sz w:val="32"/>
          <w:szCs w:val="32"/>
          <w:vertAlign w:val="superscript"/>
          <w:rtl/>
        </w:rPr>
        <w:t>)</w:t>
      </w:r>
      <w:r>
        <w:rPr>
          <w:rFonts w:ascii="Times New Roman" w:hAnsi="Times New Roman" w:cs="Times New Roman"/>
          <w:sz w:val="32"/>
          <w:szCs w:val="32"/>
          <w:rtl/>
          <w:lang w:bidi="ar-IQ"/>
        </w:rPr>
        <w:t xml:space="preserve"> :-</w:t>
      </w:r>
    </w:p>
    <w:p w:rsidR="00D32924" w:rsidRDefault="00D32924" w:rsidP="00B02A43">
      <w:pPr>
        <w:numPr>
          <w:ilvl w:val="0"/>
          <w:numId w:val="9"/>
        </w:numPr>
        <w:tabs>
          <w:tab w:val="num" w:pos="386"/>
        </w:tabs>
        <w:spacing w:after="0" w:line="360" w:lineRule="auto"/>
        <w:ind w:left="26" w:firstLine="0"/>
        <w:jc w:val="lowKashida"/>
        <w:rPr>
          <w:rFonts w:ascii="Times New Roman" w:hAnsi="Times New Roman" w:cs="Times New Roman"/>
          <w:sz w:val="32"/>
          <w:szCs w:val="32"/>
          <w:rtl/>
          <w:lang w:bidi="ar-IQ"/>
        </w:rPr>
      </w:pPr>
      <w:r>
        <w:rPr>
          <w:rFonts w:ascii="Times New Roman" w:hAnsi="Times New Roman" w:cs="Times New Roman"/>
          <w:sz w:val="32"/>
          <w:szCs w:val="32"/>
          <w:rtl/>
          <w:lang w:bidi="ar-IQ"/>
        </w:rPr>
        <w:t>سرعة الإستجابة البسيطة : وهي الإستجابة التي يعرف فيها اللاعب سلفاً نوع المثير المتوقع كما هو الحال عن البدء في مسابقات العدو أو السباحة، وهي عملية إرسال مثير شرطي معروف والاستجابة لذلك المثير. وتقسم عملية الاستجابة على الفترات الآتية : (الفترة الإعدادية،الفترةالرئيسة،الفترة الختامية) .</w:t>
      </w:r>
    </w:p>
    <w:p w:rsidR="00D32924" w:rsidRDefault="00D32924" w:rsidP="00B02A43">
      <w:pPr>
        <w:numPr>
          <w:ilvl w:val="0"/>
          <w:numId w:val="9"/>
        </w:numPr>
        <w:tabs>
          <w:tab w:val="num" w:pos="386"/>
        </w:tabs>
        <w:spacing w:after="0" w:line="360" w:lineRule="auto"/>
        <w:ind w:left="26" w:firstLine="0"/>
        <w:jc w:val="lowKashida"/>
        <w:rPr>
          <w:rFonts w:ascii="Times New Roman" w:hAnsi="Times New Roman" w:cs="Times New Roman"/>
          <w:sz w:val="32"/>
          <w:szCs w:val="32"/>
          <w:rtl/>
        </w:rPr>
      </w:pPr>
      <w:r>
        <w:rPr>
          <w:rFonts w:ascii="Times New Roman" w:hAnsi="Times New Roman" w:cs="Times New Roman"/>
          <w:sz w:val="32"/>
          <w:szCs w:val="32"/>
          <w:rtl/>
          <w:lang w:bidi="ar-IQ"/>
        </w:rPr>
        <w:t xml:space="preserve"> سرعة الإستجابة المركبة : في هذا النوع من الاستجابة لا يعرف اللاعب نوع المثير الذي يحدث سلفاً وكذلك نوع الاستجابة الحركية إذ تتميز الاستجابة الحركية بوجود كثير من المثيرات فضلاً عن تعدد الحركات الإستجابية. ويظهر ذلك في معظم الألعاب والمنازلات .</w:t>
      </w:r>
    </w:p>
    <w:p w:rsidR="00D32924" w:rsidRDefault="00D32924" w:rsidP="00B02A43">
      <w:pPr>
        <w:pStyle w:val="BodyText2"/>
        <w:spacing w:before="240" w:line="360" w:lineRule="auto"/>
        <w:ind w:left="206"/>
        <w:rPr>
          <w:rFonts w:ascii="Times New Roman" w:hAnsi="Times New Roman" w:cs="Times New Roman"/>
          <w:b/>
          <w:bCs/>
          <w:sz w:val="32"/>
          <w:szCs w:val="32"/>
          <w:lang w:bidi="ar-IQ"/>
        </w:rPr>
      </w:pPr>
    </w:p>
    <w:p w:rsidR="00D32924" w:rsidRPr="00FF681A" w:rsidRDefault="00D32924" w:rsidP="00733F6B">
      <w:pPr>
        <w:pStyle w:val="BodyText2"/>
        <w:rPr>
          <w:rFonts w:ascii="Times New Roman" w:hAnsi="Times New Roman" w:cs="Times New Roman"/>
          <w:b/>
          <w:bCs/>
          <w:sz w:val="32"/>
          <w:szCs w:val="32"/>
          <w:rtl/>
        </w:rPr>
      </w:pPr>
      <w:bookmarkStart w:id="0" w:name="_GoBack"/>
      <w:bookmarkEnd w:id="0"/>
      <w:r>
        <w:rPr>
          <w:rFonts w:ascii="Times New Roman" w:hAnsi="Times New Roman" w:cs="Times New Roman"/>
          <w:b/>
          <w:bCs/>
          <w:sz w:val="32"/>
          <w:szCs w:val="32"/>
          <w:rtl/>
        </w:rPr>
        <w:t>2</w:t>
      </w:r>
      <w:r w:rsidRPr="00FF681A">
        <w:rPr>
          <w:rFonts w:ascii="Times New Roman" w:hAnsi="Times New Roman" w:cs="Times New Roman"/>
          <w:b/>
          <w:bCs/>
          <w:sz w:val="32"/>
          <w:szCs w:val="32"/>
          <w:rtl/>
        </w:rPr>
        <w:t>-2 الدراسات السابقة :</w:t>
      </w:r>
    </w:p>
    <w:p w:rsidR="00D32924" w:rsidRPr="00FF681A" w:rsidRDefault="00D32924" w:rsidP="00733F6B">
      <w:pPr>
        <w:pStyle w:val="BodyText2"/>
        <w:rPr>
          <w:rFonts w:ascii="Times New Roman" w:hAnsi="Times New Roman" w:cs="Times New Roman"/>
          <w:sz w:val="32"/>
          <w:szCs w:val="32"/>
          <w:rtl/>
        </w:rPr>
      </w:pPr>
      <w:r w:rsidRPr="004128E7">
        <w:rPr>
          <w:rFonts w:ascii="Times New Roman" w:hAnsi="Times New Roman" w:cs="Times New Roman"/>
          <w:b/>
          <w:bCs/>
          <w:sz w:val="32"/>
          <w:szCs w:val="32"/>
          <w:rtl/>
        </w:rPr>
        <w:t>2-2-1 دراسة ميثم فخري2012</w:t>
      </w:r>
      <w:r w:rsidRPr="00FF681A">
        <w:rPr>
          <w:rFonts w:ascii="Times New Roman" w:hAnsi="Times New Roman" w:cs="Times New Roman"/>
          <w:sz w:val="32"/>
          <w:szCs w:val="32"/>
          <w:vertAlign w:val="superscript"/>
          <w:rtl/>
        </w:rPr>
        <w:t>(</w:t>
      </w:r>
      <w:r w:rsidRPr="00FF681A">
        <w:rPr>
          <w:rStyle w:val="FootnoteReference"/>
          <w:rFonts w:ascii="Times New Roman" w:hAnsi="Times New Roman"/>
          <w:sz w:val="32"/>
          <w:szCs w:val="32"/>
          <w:rtl/>
        </w:rPr>
        <w:footnoteReference w:id="67"/>
      </w:r>
      <w:r w:rsidRPr="00FF681A">
        <w:rPr>
          <w:rFonts w:ascii="Times New Roman" w:hAnsi="Times New Roman" w:cs="Times New Roman"/>
          <w:sz w:val="32"/>
          <w:szCs w:val="32"/>
          <w:vertAlign w:val="superscript"/>
          <w:rtl/>
        </w:rPr>
        <w:t>)</w:t>
      </w:r>
      <w:r w:rsidRPr="00FF681A">
        <w:rPr>
          <w:rFonts w:ascii="Times New Roman" w:hAnsi="Times New Roman" w:cs="Times New Roman"/>
          <w:sz w:val="32"/>
          <w:szCs w:val="32"/>
          <w:rtl/>
        </w:rPr>
        <w:t xml:space="preserve"> :</w:t>
      </w:r>
    </w:p>
    <w:p w:rsidR="00D32924" w:rsidRPr="00FF681A" w:rsidRDefault="00D32924" w:rsidP="00733F6B">
      <w:pPr>
        <w:spacing w:line="360" w:lineRule="auto"/>
        <w:jc w:val="lowKashida"/>
        <w:rPr>
          <w:rFonts w:ascii="Times New Roman" w:hAnsi="Times New Roman" w:cs="Times New Roman"/>
          <w:sz w:val="48"/>
          <w:szCs w:val="48"/>
          <w:rtl/>
        </w:rPr>
      </w:pPr>
      <w:r w:rsidRPr="00FF681A">
        <w:rPr>
          <w:rFonts w:ascii="Times New Roman" w:hAnsi="Times New Roman" w:cs="Times New Roman"/>
          <w:sz w:val="36"/>
          <w:rtl/>
          <w:lang w:bidi="ar-IQ"/>
        </w:rPr>
        <w:t xml:space="preserve">  </w:t>
      </w:r>
      <w:r w:rsidRPr="00FF681A">
        <w:rPr>
          <w:rFonts w:ascii="Times New Roman" w:hAnsi="Times New Roman" w:cs="Times New Roman"/>
          <w:sz w:val="32"/>
          <w:szCs w:val="32"/>
          <w:rtl/>
          <w:lang w:bidi="ar-IQ"/>
        </w:rPr>
        <w:t>(</w:t>
      </w:r>
      <w:r w:rsidRPr="00FF681A">
        <w:rPr>
          <w:rFonts w:ascii="Times New Roman" w:hAnsi="Times New Roman" w:cs="Times New Roman"/>
          <w:sz w:val="32"/>
          <w:szCs w:val="32"/>
          <w:rtl/>
        </w:rPr>
        <w:t>أثر تمرينات البلايومترك في تطوير حركة القدمين وأهم القدرات الحركية للاعبي تنس الطاولة</w:t>
      </w:r>
      <w:r>
        <w:rPr>
          <w:rFonts w:ascii="Times New Roman" w:hAnsi="Times New Roman" w:cs="Times New Roman"/>
          <w:sz w:val="32"/>
          <w:szCs w:val="32"/>
          <w:rtl/>
        </w:rPr>
        <w:t xml:space="preserve"> </w:t>
      </w:r>
      <w:r w:rsidRPr="00FF681A">
        <w:rPr>
          <w:rFonts w:ascii="Times New Roman" w:hAnsi="Times New Roman" w:cs="Times New Roman"/>
          <w:sz w:val="32"/>
          <w:szCs w:val="32"/>
          <w:rtl/>
        </w:rPr>
        <w:t xml:space="preserve"> بعمر</w:t>
      </w:r>
      <w:r>
        <w:rPr>
          <w:rFonts w:ascii="Times New Roman" w:hAnsi="Times New Roman" w:cs="Times New Roman"/>
          <w:sz w:val="32"/>
          <w:szCs w:val="32"/>
          <w:rtl/>
        </w:rPr>
        <w:t xml:space="preserve"> </w:t>
      </w:r>
      <w:r w:rsidRPr="00FF681A">
        <w:rPr>
          <w:rFonts w:ascii="Times New Roman" w:hAnsi="Times New Roman" w:cs="Times New Roman"/>
          <w:sz w:val="32"/>
          <w:szCs w:val="32"/>
          <w:rtl/>
        </w:rPr>
        <w:t>16ـ17</w:t>
      </w:r>
      <w:r>
        <w:rPr>
          <w:rFonts w:ascii="Times New Roman" w:hAnsi="Times New Roman" w:cs="Times New Roman"/>
          <w:sz w:val="32"/>
          <w:szCs w:val="32"/>
          <w:rtl/>
        </w:rPr>
        <w:t xml:space="preserve"> </w:t>
      </w:r>
      <w:r w:rsidRPr="00FF681A">
        <w:rPr>
          <w:rFonts w:ascii="Times New Roman" w:hAnsi="Times New Roman" w:cs="Times New Roman"/>
          <w:sz w:val="32"/>
          <w:szCs w:val="32"/>
          <w:rtl/>
        </w:rPr>
        <w:t xml:space="preserve">سنة </w:t>
      </w:r>
      <w:r>
        <w:rPr>
          <w:rFonts w:ascii="Times New Roman" w:hAnsi="Times New Roman" w:cs="Times New Roman"/>
          <w:sz w:val="48"/>
          <w:szCs w:val="48"/>
          <w:rtl/>
        </w:rPr>
        <w:t>)</w:t>
      </w:r>
    </w:p>
    <w:p w:rsidR="00D32924" w:rsidRPr="00FF681A" w:rsidRDefault="00D32924" w:rsidP="00733F6B">
      <w:pPr>
        <w:pStyle w:val="BodyText2"/>
        <w:rPr>
          <w:rFonts w:ascii="Times New Roman" w:hAnsi="Times New Roman" w:cs="Times New Roman"/>
          <w:b/>
          <w:bCs/>
          <w:sz w:val="32"/>
          <w:szCs w:val="32"/>
          <w:rtl/>
        </w:rPr>
      </w:pPr>
      <w:r w:rsidRPr="00FF681A">
        <w:rPr>
          <w:rFonts w:ascii="Times New Roman" w:hAnsi="Times New Roman" w:cs="Times New Roman"/>
          <w:b/>
          <w:bCs/>
          <w:sz w:val="32"/>
          <w:szCs w:val="32"/>
          <w:rtl/>
        </w:rPr>
        <w:t xml:space="preserve"> هدفت الدراسة إلى : </w:t>
      </w:r>
    </w:p>
    <w:p w:rsidR="00D32924" w:rsidRPr="00FF681A" w:rsidRDefault="00D32924" w:rsidP="00733F6B">
      <w:pPr>
        <w:spacing w:line="360" w:lineRule="auto"/>
        <w:jc w:val="both"/>
        <w:rPr>
          <w:rFonts w:ascii="Times New Roman" w:hAnsi="Times New Roman" w:cs="Times New Roman"/>
          <w:sz w:val="32"/>
          <w:szCs w:val="32"/>
          <w:rtl/>
        </w:rPr>
      </w:pPr>
      <w:r w:rsidRPr="00FF681A">
        <w:rPr>
          <w:rFonts w:ascii="Times New Roman" w:hAnsi="Times New Roman" w:cs="Times New Roman"/>
          <w:sz w:val="32"/>
          <w:szCs w:val="32"/>
          <w:rtl/>
        </w:rPr>
        <w:t>1- إعداد تمرينات بلايومترك للاعبي تنس الطاولة بأعمار (16-17) سنه .</w:t>
      </w:r>
    </w:p>
    <w:p w:rsidR="00D32924" w:rsidRPr="00FF681A" w:rsidRDefault="00D32924" w:rsidP="00733F6B">
      <w:pPr>
        <w:spacing w:line="360" w:lineRule="auto"/>
        <w:jc w:val="both"/>
        <w:rPr>
          <w:rFonts w:ascii="Times New Roman" w:hAnsi="Times New Roman" w:cs="Times New Roman"/>
          <w:sz w:val="32"/>
          <w:szCs w:val="32"/>
          <w:rtl/>
        </w:rPr>
      </w:pPr>
      <w:r w:rsidRPr="00FF681A">
        <w:rPr>
          <w:rFonts w:ascii="Times New Roman" w:hAnsi="Times New Roman" w:cs="Times New Roman"/>
          <w:sz w:val="32"/>
          <w:szCs w:val="32"/>
          <w:rtl/>
        </w:rPr>
        <w:t>2 ـ التعرف على تأثير تمرينات البلايومترك في تطوير حركة القدمين واهم القدرات الحركية للاعبي تنس الطاولة بعمر(16- 17) سنة.</w:t>
      </w:r>
    </w:p>
    <w:p w:rsidR="00D32924" w:rsidRPr="00FF681A" w:rsidRDefault="00D32924" w:rsidP="00733F6B">
      <w:pPr>
        <w:spacing w:line="360" w:lineRule="auto"/>
        <w:rPr>
          <w:rFonts w:ascii="Times New Roman" w:hAnsi="Times New Roman" w:cs="Times New Roman"/>
          <w:b/>
          <w:bCs/>
          <w:sz w:val="32"/>
          <w:szCs w:val="32"/>
          <w:rtl/>
          <w:lang w:bidi="ar-IQ"/>
        </w:rPr>
      </w:pPr>
      <w:r w:rsidRPr="00FF681A">
        <w:rPr>
          <w:rFonts w:ascii="Times New Roman" w:hAnsi="Times New Roman" w:cs="Times New Roman"/>
          <w:b/>
          <w:bCs/>
          <w:sz w:val="32"/>
          <w:szCs w:val="32"/>
          <w:rtl/>
          <w:lang w:bidi="ar-IQ"/>
        </w:rPr>
        <w:t>وافترض الباحث  :</w:t>
      </w:r>
    </w:p>
    <w:p w:rsidR="00D32924" w:rsidRPr="00FF681A" w:rsidRDefault="00D32924" w:rsidP="00733F6B">
      <w:pPr>
        <w:spacing w:line="360" w:lineRule="auto"/>
        <w:rPr>
          <w:rFonts w:ascii="Times New Roman" w:hAnsi="Times New Roman" w:cs="Times New Roman"/>
          <w:sz w:val="32"/>
          <w:szCs w:val="32"/>
          <w:rtl/>
        </w:rPr>
      </w:pPr>
      <w:r w:rsidRPr="00FF681A">
        <w:rPr>
          <w:rFonts w:ascii="Times New Roman" w:hAnsi="Times New Roman" w:cs="Times New Roman"/>
          <w:sz w:val="32"/>
          <w:szCs w:val="32"/>
          <w:rtl/>
        </w:rPr>
        <w:t xml:space="preserve">      أن لتمرينات البلايومترك تأثير معنوي في تطوير حركة القدمين واهم القدرات الحركية للاعبي  تنس الطاولة بعمر (16-17)سنه .</w:t>
      </w:r>
    </w:p>
    <w:p w:rsidR="00D32924" w:rsidRPr="00FF681A" w:rsidRDefault="00D32924" w:rsidP="00733F6B">
      <w:pPr>
        <w:spacing w:line="360" w:lineRule="auto"/>
        <w:rPr>
          <w:rFonts w:ascii="Times New Roman" w:hAnsi="Times New Roman" w:cs="Times New Roman"/>
          <w:rtl/>
        </w:rPr>
      </w:pPr>
      <w:r w:rsidRPr="00FF681A">
        <w:rPr>
          <w:rFonts w:ascii="Times New Roman" w:hAnsi="Times New Roman" w:cs="Times New Roman"/>
          <w:sz w:val="32"/>
          <w:szCs w:val="32"/>
          <w:rtl/>
        </w:rPr>
        <w:t xml:space="preserve">          حدد الباحث مجتمع بحثه بلاعبي أنديه بغداد للناشئين (الصناعة-</w:t>
      </w:r>
      <w:r>
        <w:rPr>
          <w:rFonts w:ascii="Times New Roman" w:hAnsi="Times New Roman" w:cs="Times New Roman"/>
          <w:sz w:val="32"/>
          <w:szCs w:val="32"/>
          <w:rtl/>
        </w:rPr>
        <w:t xml:space="preserve"> </w:t>
      </w:r>
      <w:r w:rsidRPr="00FF681A">
        <w:rPr>
          <w:rFonts w:ascii="Times New Roman" w:hAnsi="Times New Roman" w:cs="Times New Roman"/>
          <w:sz w:val="32"/>
          <w:szCs w:val="32"/>
          <w:rtl/>
        </w:rPr>
        <w:t>الكاظمية-الكرخ-المركز التدريبي للاتحاد العراقي المركزي لتنس الطاولة )و البالغ عددهم (40) لاعبا.واختار الباحث عينه بحثه بطريقة القرعة بواقع(30) لاعباً</w:t>
      </w:r>
      <w:r w:rsidRPr="00FF681A">
        <w:rPr>
          <w:rFonts w:ascii="Times New Roman" w:hAnsi="Times New Roman" w:cs="Times New Roman"/>
          <w:rtl/>
        </w:rPr>
        <w:t xml:space="preserve"> 0</w:t>
      </w:r>
    </w:p>
    <w:p w:rsidR="00D32924" w:rsidRPr="00E01431" w:rsidRDefault="00D32924" w:rsidP="00733F6B">
      <w:pPr>
        <w:pStyle w:val="10"/>
        <w:spacing w:line="360" w:lineRule="auto"/>
        <w:rPr>
          <w:rFonts w:ascii="Times New Roman" w:hAnsi="Times New Roman"/>
          <w:szCs w:val="32"/>
          <w:rtl/>
          <w:lang w:val="en-GB"/>
        </w:rPr>
      </w:pPr>
      <w:r w:rsidRPr="00FF681A">
        <w:rPr>
          <w:rFonts w:ascii="Times New Roman" w:hAnsi="Times New Roman"/>
          <w:rtl/>
        </w:rPr>
        <w:t xml:space="preserve">       </w:t>
      </w:r>
      <w:r w:rsidRPr="00E01431">
        <w:rPr>
          <w:rFonts w:ascii="Times New Roman" w:hAnsi="Times New Roman"/>
          <w:szCs w:val="32"/>
          <w:rtl/>
        </w:rPr>
        <w:t>واستخدم الباحث الوسائل الإحصائية  للتوصل للنتائج من خلال الحقيبة الإحصائية</w:t>
      </w:r>
      <w:r w:rsidRPr="00E01431">
        <w:rPr>
          <w:rFonts w:ascii="Times New Roman" w:hAnsi="Times New Roman"/>
          <w:szCs w:val="32"/>
          <w:lang w:val="en-GB"/>
        </w:rPr>
        <w:t xml:space="preserve">SPSS </w:t>
      </w:r>
      <w:r w:rsidRPr="00E01431">
        <w:rPr>
          <w:rFonts w:ascii="Times New Roman" w:hAnsi="Times New Roman"/>
          <w:szCs w:val="32"/>
          <w:rtl/>
          <w:lang w:val="en-GB"/>
        </w:rPr>
        <w:t xml:space="preserve"> 0</w:t>
      </w:r>
    </w:p>
    <w:p w:rsidR="00D32924" w:rsidRPr="00FF681A" w:rsidRDefault="00D32924" w:rsidP="00733F6B">
      <w:pPr>
        <w:pStyle w:val="10"/>
        <w:spacing w:line="360" w:lineRule="auto"/>
        <w:rPr>
          <w:rFonts w:ascii="Times New Roman" w:hAnsi="Times New Roman"/>
          <w:rtl/>
          <w:lang w:val="en-GB" w:bidi="ar-IQ"/>
        </w:rPr>
      </w:pPr>
    </w:p>
    <w:p w:rsidR="00D32924" w:rsidRPr="00E01431" w:rsidRDefault="00D32924" w:rsidP="00733F6B">
      <w:pPr>
        <w:pStyle w:val="10"/>
        <w:spacing w:line="360" w:lineRule="auto"/>
        <w:rPr>
          <w:rFonts w:ascii="Times New Roman" w:hAnsi="Times New Roman"/>
          <w:b/>
          <w:bCs/>
          <w:szCs w:val="32"/>
          <w:rtl/>
          <w:lang w:val="en-GB"/>
        </w:rPr>
      </w:pPr>
      <w:r w:rsidRPr="00E01431">
        <w:rPr>
          <w:rFonts w:ascii="Times New Roman" w:hAnsi="Times New Roman"/>
          <w:b/>
          <w:bCs/>
          <w:szCs w:val="32"/>
          <w:rtl/>
          <w:lang w:val="en-GB"/>
        </w:rPr>
        <w:t xml:space="preserve">وتوصل الباحث إلى الاستنتاجات التالية : </w:t>
      </w:r>
    </w:p>
    <w:p w:rsidR="00D32924" w:rsidRPr="00FF681A" w:rsidRDefault="00D32924" w:rsidP="00733F6B">
      <w:pPr>
        <w:pStyle w:val="ListParagraph1"/>
        <w:numPr>
          <w:ilvl w:val="0"/>
          <w:numId w:val="42"/>
        </w:numPr>
        <w:tabs>
          <w:tab w:val="num" w:pos="386"/>
        </w:tabs>
        <w:spacing w:line="360" w:lineRule="auto"/>
        <w:jc w:val="both"/>
        <w:rPr>
          <w:rFonts w:ascii="Times New Roman" w:hAnsi="Times New Roman" w:cs="Times New Roman"/>
          <w:sz w:val="32"/>
          <w:szCs w:val="32"/>
        </w:rPr>
      </w:pPr>
      <w:r w:rsidRPr="00FF681A">
        <w:rPr>
          <w:rFonts w:ascii="Times New Roman" w:hAnsi="Times New Roman" w:cs="Times New Roman"/>
          <w:sz w:val="32"/>
          <w:szCs w:val="32"/>
          <w:rtl/>
        </w:rPr>
        <w:t>أثرت تمرينات البلايومترك التي اتبعت في البحث بشكل ايجابي في تطوير   حركة القدمين واهم القدرات الحركية للاعبي تنس الطاولة.</w:t>
      </w:r>
    </w:p>
    <w:p w:rsidR="00D32924" w:rsidRPr="00FF681A" w:rsidRDefault="00D32924" w:rsidP="00733F6B">
      <w:pPr>
        <w:pStyle w:val="ListParagraph1"/>
        <w:numPr>
          <w:ilvl w:val="0"/>
          <w:numId w:val="42"/>
        </w:numPr>
        <w:tabs>
          <w:tab w:val="clear" w:pos="720"/>
          <w:tab w:val="num" w:pos="386"/>
        </w:tabs>
        <w:spacing w:line="360" w:lineRule="auto"/>
        <w:ind w:left="26" w:firstLine="0"/>
        <w:jc w:val="both"/>
        <w:rPr>
          <w:rFonts w:ascii="Times New Roman" w:hAnsi="Times New Roman" w:cs="Times New Roman"/>
          <w:sz w:val="32"/>
          <w:szCs w:val="32"/>
        </w:rPr>
      </w:pPr>
      <w:r w:rsidRPr="00FF681A">
        <w:rPr>
          <w:rFonts w:ascii="Times New Roman" w:hAnsi="Times New Roman" w:cs="Times New Roman"/>
          <w:sz w:val="32"/>
          <w:szCs w:val="32"/>
          <w:rtl/>
        </w:rPr>
        <w:t>اثر المنهج المعد من قبل المدرب وبشكل ايجابي على المجموعة الضابطة .</w:t>
      </w:r>
    </w:p>
    <w:p w:rsidR="00D32924" w:rsidRPr="00FF681A" w:rsidRDefault="00D32924" w:rsidP="00733F6B">
      <w:pPr>
        <w:pStyle w:val="ListParagraph1"/>
        <w:numPr>
          <w:ilvl w:val="0"/>
          <w:numId w:val="42"/>
        </w:numPr>
        <w:tabs>
          <w:tab w:val="clear" w:pos="720"/>
          <w:tab w:val="num" w:pos="386"/>
        </w:tabs>
        <w:spacing w:line="360" w:lineRule="auto"/>
        <w:ind w:left="386"/>
        <w:jc w:val="both"/>
        <w:rPr>
          <w:rFonts w:ascii="Times New Roman" w:hAnsi="Times New Roman" w:cs="Times New Roman"/>
          <w:sz w:val="32"/>
          <w:szCs w:val="32"/>
        </w:rPr>
      </w:pPr>
      <w:r w:rsidRPr="00FF681A">
        <w:rPr>
          <w:rFonts w:ascii="Times New Roman" w:hAnsi="Times New Roman" w:cs="Times New Roman"/>
          <w:sz w:val="32"/>
          <w:szCs w:val="32"/>
          <w:rtl/>
        </w:rPr>
        <w:t>لتمرينات البليومترك تأثير أفضل من التمرينات المتبعة من قبل المدرب في تطوير حركة القدمين واهم القدرات الحركية للاعبي تنس الطاولة بعمر (16-17) سنة .</w:t>
      </w:r>
    </w:p>
    <w:p w:rsidR="00D32924" w:rsidRPr="00FF681A" w:rsidRDefault="00D32924" w:rsidP="00733F6B">
      <w:pPr>
        <w:pStyle w:val="ListParagraph1"/>
        <w:numPr>
          <w:ilvl w:val="0"/>
          <w:numId w:val="42"/>
        </w:numPr>
        <w:tabs>
          <w:tab w:val="clear" w:pos="720"/>
          <w:tab w:val="num" w:pos="386"/>
        </w:tabs>
        <w:spacing w:line="360" w:lineRule="auto"/>
        <w:ind w:left="386"/>
        <w:jc w:val="both"/>
        <w:rPr>
          <w:rFonts w:ascii="Times New Roman" w:hAnsi="Times New Roman" w:cs="Times New Roman"/>
          <w:sz w:val="32"/>
          <w:szCs w:val="32"/>
          <w:rtl/>
        </w:rPr>
      </w:pPr>
      <w:r w:rsidRPr="00FF681A">
        <w:rPr>
          <w:rFonts w:ascii="Times New Roman" w:hAnsi="Times New Roman" w:cs="Times New Roman"/>
          <w:sz w:val="32"/>
          <w:szCs w:val="32"/>
          <w:rtl/>
        </w:rPr>
        <w:t>تتداخل القدرات الحركية فيما بينها بحيث إن التأثير بأحدها قد يعني التأثير بالأخر .</w:t>
      </w:r>
    </w:p>
    <w:p w:rsidR="00D32924" w:rsidRPr="002F5EA1" w:rsidRDefault="00D32924" w:rsidP="00733F6B">
      <w:pPr>
        <w:pStyle w:val="10"/>
        <w:spacing w:line="360" w:lineRule="auto"/>
        <w:rPr>
          <w:rFonts w:ascii="Times New Roman" w:hAnsi="Times New Roman"/>
          <w:b/>
          <w:bCs/>
          <w:szCs w:val="32"/>
          <w:rtl/>
          <w:lang w:val="en-GB"/>
        </w:rPr>
      </w:pPr>
      <w:r w:rsidRPr="002F5EA1">
        <w:rPr>
          <w:rFonts w:ascii="Times New Roman" w:hAnsi="Times New Roman"/>
          <w:b/>
          <w:bCs/>
          <w:szCs w:val="32"/>
          <w:rtl/>
          <w:lang w:val="en-GB"/>
        </w:rPr>
        <w:t>2-2-2 مناقشة الدراسة السابقة :</w:t>
      </w:r>
    </w:p>
    <w:p w:rsidR="00D32924" w:rsidRPr="00FF681A" w:rsidRDefault="00D32924" w:rsidP="00733F6B">
      <w:pPr>
        <w:spacing w:line="360" w:lineRule="auto"/>
        <w:rPr>
          <w:rFonts w:ascii="Times New Roman" w:hAnsi="Times New Roman" w:cs="Times New Roman"/>
          <w:sz w:val="32"/>
          <w:szCs w:val="32"/>
          <w:rtl/>
        </w:rPr>
      </w:pPr>
      <w:r w:rsidRPr="00FF681A">
        <w:rPr>
          <w:rFonts w:ascii="Times New Roman" w:hAnsi="Times New Roman" w:cs="Times New Roman"/>
          <w:sz w:val="32"/>
          <w:szCs w:val="32"/>
          <w:rtl/>
        </w:rPr>
        <w:t xml:space="preserve">    تناولت دراسة ميثم فخري تأثير تمرين البلايومترك على الأطراف ال</w:t>
      </w:r>
      <w:r>
        <w:rPr>
          <w:rFonts w:ascii="Times New Roman" w:hAnsi="Times New Roman" w:cs="Times New Roman"/>
          <w:sz w:val="32"/>
          <w:szCs w:val="32"/>
          <w:rtl/>
        </w:rPr>
        <w:t>سفلى بتنس الطاولة ، بينما حاول الباحث في دراسته استخدام تمرينات بوسائل م</w:t>
      </w:r>
      <w:r w:rsidRPr="00FF681A">
        <w:rPr>
          <w:rFonts w:ascii="Times New Roman" w:hAnsi="Times New Roman" w:cs="Times New Roman"/>
          <w:sz w:val="32"/>
          <w:szCs w:val="32"/>
          <w:rtl/>
        </w:rPr>
        <w:t xml:space="preserve">ساعدة </w:t>
      </w:r>
      <w:r>
        <w:rPr>
          <w:rFonts w:ascii="Times New Roman" w:hAnsi="Times New Roman" w:cs="Times New Roman"/>
          <w:sz w:val="32"/>
          <w:szCs w:val="32"/>
          <w:rtl/>
        </w:rPr>
        <w:t xml:space="preserve">وتأثيرها في تطوير اهم القدرات الحركية للرجلين وبعض المهارات الاساسية تحركات </w:t>
      </w:r>
      <w:r w:rsidRPr="00FF681A">
        <w:rPr>
          <w:rFonts w:ascii="Times New Roman" w:hAnsi="Times New Roman" w:cs="Times New Roman"/>
          <w:sz w:val="32"/>
          <w:szCs w:val="32"/>
          <w:rtl/>
        </w:rPr>
        <w:t xml:space="preserve">بتنس الطاولة  0 </w:t>
      </w:r>
    </w:p>
    <w:p w:rsidR="00D32924" w:rsidRPr="00FF681A" w:rsidRDefault="00D32924" w:rsidP="00733F6B">
      <w:pPr>
        <w:spacing w:line="360" w:lineRule="auto"/>
        <w:jc w:val="both"/>
        <w:rPr>
          <w:rFonts w:ascii="Times New Roman" w:hAnsi="Times New Roman" w:cs="Times New Roman"/>
          <w:sz w:val="32"/>
          <w:szCs w:val="32"/>
          <w:rtl/>
          <w:lang w:bidi="ar-IQ"/>
        </w:rPr>
      </w:pPr>
      <w:r w:rsidRPr="00FF681A">
        <w:rPr>
          <w:rFonts w:ascii="Times New Roman" w:hAnsi="Times New Roman" w:cs="Times New Roman"/>
          <w:sz w:val="32"/>
          <w:szCs w:val="32"/>
          <w:rtl/>
          <w:lang w:bidi="ar-IQ"/>
        </w:rPr>
        <w:t xml:space="preserve">     تناولت دراسة ميثم فخري استخدام تدريب البلايومترك في تطوير أهم القدرات الحركية للاعبي  تنس الطاولة لأعمار (16-17) سنة ، بينما تناول الباحث استخدام الوسائل التعليمية في تطوير القدرات الحركية للرجلين وضربة الدوران العلوي الأمامية والضربة الدافعة بالوجه الخلفي لناشئي تنس الطاولة . </w:t>
      </w:r>
    </w:p>
    <w:p w:rsidR="00D32924" w:rsidRPr="00FF681A" w:rsidRDefault="00D32924" w:rsidP="00733F6B">
      <w:pPr>
        <w:spacing w:line="360" w:lineRule="auto"/>
        <w:jc w:val="both"/>
        <w:rPr>
          <w:rFonts w:ascii="Times New Roman" w:hAnsi="Times New Roman" w:cs="Times New Roman"/>
          <w:sz w:val="32"/>
          <w:szCs w:val="32"/>
          <w:rtl/>
          <w:lang w:bidi="ar-IQ"/>
        </w:rPr>
      </w:pPr>
      <w:r w:rsidRPr="00FF681A">
        <w:rPr>
          <w:rFonts w:ascii="Times New Roman" w:hAnsi="Times New Roman" w:cs="Times New Roman"/>
          <w:sz w:val="32"/>
          <w:szCs w:val="32"/>
          <w:rtl/>
          <w:lang w:bidi="ar-IQ"/>
        </w:rPr>
        <w:t xml:space="preserve">      كانت عينة ميثم فخري من اللاعبين بأعمار ( 16 – 17 سنة ) واستخدم  المنهج التجريبي بالمجموعتين المتكافئتين ،وكانت عينة الباحث من الناشئين بأعمار (15-18 سنة) واستخدم الباحث المنهج التجريبي بالمجموعتين المتكافئتين .</w:t>
      </w:r>
    </w:p>
    <w:p w:rsidR="00D32924" w:rsidRPr="00FF681A" w:rsidRDefault="00D32924" w:rsidP="00733F6B">
      <w:pPr>
        <w:rPr>
          <w:rFonts w:ascii="Times New Roman" w:hAnsi="Times New Roman" w:cs="Times New Roman"/>
        </w:rPr>
      </w:pPr>
    </w:p>
    <w:p w:rsidR="00D32924" w:rsidRPr="00FF681A" w:rsidRDefault="00D32924" w:rsidP="00733F6B">
      <w:pPr>
        <w:rPr>
          <w:rFonts w:ascii="Times New Roman" w:hAnsi="Times New Roman" w:cs="Times New Roman"/>
          <w:rtl/>
          <w:lang w:bidi="ar-IQ"/>
        </w:rPr>
      </w:pPr>
    </w:p>
    <w:p w:rsidR="00D32924" w:rsidRPr="00FF681A" w:rsidRDefault="00D32924" w:rsidP="00733F6B">
      <w:pPr>
        <w:rPr>
          <w:rFonts w:ascii="Times New Roman" w:hAnsi="Times New Roman" w:cs="Times New Roman"/>
          <w:rtl/>
          <w:lang w:bidi="ar-IQ"/>
        </w:rPr>
      </w:pPr>
    </w:p>
    <w:p w:rsidR="00D32924" w:rsidRPr="00FF681A" w:rsidRDefault="00D32924" w:rsidP="00733F6B">
      <w:pPr>
        <w:rPr>
          <w:rFonts w:ascii="Times New Roman" w:hAnsi="Times New Roman" w:cs="Times New Roman"/>
          <w:rtl/>
          <w:lang w:bidi="ar-IQ"/>
        </w:rPr>
      </w:pPr>
    </w:p>
    <w:p w:rsidR="00D32924" w:rsidRPr="00FF681A" w:rsidRDefault="00D32924" w:rsidP="00733F6B">
      <w:pPr>
        <w:rPr>
          <w:rFonts w:ascii="Times New Roman" w:hAnsi="Times New Roman" w:cs="Times New Roman"/>
          <w:rtl/>
          <w:lang w:bidi="ar-IQ"/>
        </w:rPr>
      </w:pPr>
    </w:p>
    <w:p w:rsidR="00D32924" w:rsidRDefault="00D32924">
      <w:pPr>
        <w:rPr>
          <w:lang w:bidi="ar-IQ"/>
        </w:rPr>
      </w:pPr>
    </w:p>
    <w:sectPr w:rsidR="00D32924" w:rsidSect="00793B97">
      <w:headerReference w:type="even" r:id="rId36"/>
      <w:headerReference w:type="default" r:id="rId37"/>
      <w:footnotePr>
        <w:numRestart w:val="eachPage"/>
      </w:footnotePr>
      <w:pgSz w:w="11906" w:h="16838"/>
      <w:pgMar w:top="1440" w:right="1800" w:bottom="1440" w:left="1800" w:header="708" w:footer="708" w:gutter="0"/>
      <w:pgNumType w:start="26"/>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2924" w:rsidRDefault="00D32924" w:rsidP="00B02A43">
      <w:pPr>
        <w:spacing w:after="0" w:line="240" w:lineRule="auto"/>
      </w:pPr>
      <w:r>
        <w:separator/>
      </w:r>
    </w:p>
  </w:endnote>
  <w:endnote w:type="continuationSeparator" w:id="0">
    <w:p w:rsidR="00D32924" w:rsidRDefault="00D32924" w:rsidP="00B02A4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Simple Bold Jut Out">
    <w:panose1 w:val="02010401010101010101"/>
    <w:charset w:val="B2"/>
    <w:family w:val="auto"/>
    <w:pitch w:val="variable"/>
    <w:sig w:usb0="00002001" w:usb1="80000000" w:usb2="00000008" w:usb3="00000000" w:csb0="00000040"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2924" w:rsidRDefault="00D32924" w:rsidP="00B02A43">
      <w:pPr>
        <w:spacing w:after="0" w:line="240" w:lineRule="auto"/>
      </w:pPr>
      <w:r>
        <w:separator/>
      </w:r>
    </w:p>
  </w:footnote>
  <w:footnote w:type="continuationSeparator" w:id="0">
    <w:p w:rsidR="00D32924" w:rsidRDefault="00D32924" w:rsidP="00B02A43">
      <w:pPr>
        <w:spacing w:after="0" w:line="240" w:lineRule="auto"/>
      </w:pPr>
      <w:r>
        <w:continuationSeparator/>
      </w:r>
    </w:p>
  </w:footnote>
  <w:footnote w:id="1">
    <w:p w:rsidR="00D32924" w:rsidRDefault="00D32924" w:rsidP="008755B1">
      <w:pPr>
        <w:pStyle w:val="FootnoteText"/>
      </w:pPr>
      <w:r>
        <w:rPr>
          <w:rFonts w:cs="Times New Roman"/>
          <w:sz w:val="24"/>
          <w:vertAlign w:val="superscript"/>
          <w:rtl/>
        </w:rPr>
        <w:t xml:space="preserve">(1) </w:t>
      </w:r>
      <w:r>
        <w:rPr>
          <w:rFonts w:cs="Times New Roman"/>
          <w:sz w:val="24"/>
          <w:rtl/>
        </w:rPr>
        <w:t>أمين أنور الخولي.</w:t>
      </w:r>
      <w:r>
        <w:rPr>
          <w:rFonts w:cs="Times New Roman"/>
          <w:sz w:val="24"/>
          <w:u w:val="single"/>
          <w:rtl/>
        </w:rPr>
        <w:t>العاب المضرب</w:t>
      </w:r>
      <w:r>
        <w:rPr>
          <w:rFonts w:cs="Times New Roman"/>
          <w:sz w:val="24"/>
          <w:rtl/>
        </w:rPr>
        <w:t xml:space="preserve"> ،القاهرة :مطبعة البردى ،2007، ص3</w:t>
      </w:r>
    </w:p>
  </w:footnote>
  <w:footnote w:id="2">
    <w:p w:rsidR="00D32924" w:rsidRDefault="00D32924" w:rsidP="008755B1">
      <w:pPr>
        <w:pStyle w:val="FootnoteText"/>
      </w:pPr>
      <w:r>
        <w:rPr>
          <w:rFonts w:cs="Times New Roman"/>
          <w:b/>
          <w:bCs/>
          <w:sz w:val="24"/>
          <w:vertAlign w:val="superscript"/>
          <w:rtl/>
        </w:rPr>
        <w:t xml:space="preserve">(2) </w:t>
      </w:r>
      <w:r>
        <w:rPr>
          <w:rFonts w:cs="Times New Roman"/>
          <w:sz w:val="24"/>
          <w:rtl/>
        </w:rPr>
        <w:t>بيتر سمبسون، ترجمة محمد عبد الحميد الدوري.</w:t>
      </w:r>
      <w:r>
        <w:rPr>
          <w:rFonts w:cs="Times New Roman"/>
          <w:sz w:val="24"/>
          <w:u w:val="single"/>
          <w:rtl/>
        </w:rPr>
        <w:t>كرة الطاولة الناجحة</w:t>
      </w:r>
      <w:r>
        <w:rPr>
          <w:rFonts w:cs="Times New Roman"/>
          <w:sz w:val="24"/>
          <w:rtl/>
        </w:rPr>
        <w:t xml:space="preserve"> ، 1990 ، ص7، 8                                                                                              </w:t>
      </w:r>
    </w:p>
  </w:footnote>
  <w:footnote w:id="3">
    <w:p w:rsidR="00D32924" w:rsidRDefault="00D32924" w:rsidP="008755B1">
      <w:pPr>
        <w:pStyle w:val="FootnoteText"/>
      </w:pPr>
      <w:r>
        <w:rPr>
          <w:rFonts w:cs="Times New Roman"/>
          <w:b/>
          <w:bCs/>
          <w:sz w:val="24"/>
          <w:vertAlign w:val="superscript"/>
          <w:rtl/>
        </w:rPr>
        <w:t xml:space="preserve">(3) </w:t>
      </w:r>
      <w:r>
        <w:rPr>
          <w:rFonts w:cs="Times New Roman"/>
          <w:sz w:val="24"/>
          <w:rtl/>
        </w:rPr>
        <w:t>بيتر سمبسون، ترجمة محمد عبد الحميد الدوري .</w:t>
      </w:r>
      <w:r>
        <w:rPr>
          <w:rFonts w:cs="Times New Roman"/>
          <w:sz w:val="24"/>
          <w:u w:val="single"/>
          <w:rtl/>
        </w:rPr>
        <w:t>المصدر السابق</w:t>
      </w:r>
      <w:r>
        <w:rPr>
          <w:rFonts w:cs="Times New Roman"/>
          <w:sz w:val="24"/>
          <w:rtl/>
        </w:rPr>
        <w:t xml:space="preserve"> ،ص9</w:t>
      </w:r>
    </w:p>
  </w:footnote>
  <w:footnote w:id="4">
    <w:p w:rsidR="00D32924" w:rsidRDefault="00D32924" w:rsidP="008755B1">
      <w:pPr>
        <w:pStyle w:val="FootnoteText"/>
      </w:pPr>
      <w:r>
        <w:rPr>
          <w:rFonts w:cs="Times New Roman"/>
          <w:sz w:val="24"/>
          <w:vertAlign w:val="superscript"/>
          <w:rtl/>
        </w:rPr>
        <w:t>(4)</w:t>
      </w:r>
      <w:r>
        <w:rPr>
          <w:rFonts w:cs="Times New Roman"/>
          <w:sz w:val="24"/>
          <w:rtl/>
        </w:rPr>
        <w:t xml:space="preserve"> بيتر سمبسون، ترجمة محمد عبد الحميد الدوري .</w:t>
      </w:r>
      <w:r>
        <w:rPr>
          <w:rFonts w:cs="Times New Roman"/>
          <w:sz w:val="24"/>
          <w:u w:val="single"/>
          <w:rtl/>
        </w:rPr>
        <w:t>نفس المصدر السابق</w:t>
      </w:r>
      <w:r>
        <w:rPr>
          <w:rFonts w:cs="Times New Roman"/>
          <w:sz w:val="24"/>
          <w:rtl/>
        </w:rPr>
        <w:t xml:space="preserve"> ،ص10</w:t>
      </w:r>
    </w:p>
  </w:footnote>
  <w:footnote w:id="5">
    <w:p w:rsidR="00D32924" w:rsidRDefault="00D32924" w:rsidP="008755B1">
      <w:pPr>
        <w:pStyle w:val="FootnoteText"/>
      </w:pPr>
      <w:r>
        <w:rPr>
          <w:rFonts w:cs="Times New Roman"/>
          <w:sz w:val="24"/>
          <w:vertAlign w:val="superscript"/>
          <w:rtl/>
        </w:rPr>
        <w:t>(1)</w:t>
      </w:r>
      <w:r>
        <w:rPr>
          <w:rFonts w:cs="Times New Roman"/>
          <w:sz w:val="24"/>
          <w:rtl/>
        </w:rPr>
        <w:t xml:space="preserve"> أمين أنور الخولي .</w:t>
      </w:r>
      <w:r>
        <w:rPr>
          <w:rFonts w:cs="Times New Roman"/>
          <w:sz w:val="24"/>
          <w:u w:val="single"/>
          <w:rtl/>
        </w:rPr>
        <w:t>مصدر سبق ذكره</w:t>
      </w:r>
      <w:r>
        <w:rPr>
          <w:rFonts w:cs="Times New Roman"/>
          <w:sz w:val="24"/>
          <w:rtl/>
        </w:rPr>
        <w:t xml:space="preserve"> ، 2007 ، ص3</w:t>
      </w:r>
    </w:p>
  </w:footnote>
  <w:footnote w:id="6">
    <w:p w:rsidR="00D32924" w:rsidRDefault="00D32924" w:rsidP="008755B1">
      <w:pPr>
        <w:pStyle w:val="FootnoteText"/>
      </w:pPr>
      <w:r>
        <w:rPr>
          <w:rStyle w:val="FootnoteReference"/>
          <w:sz w:val="24"/>
          <w:rtl/>
        </w:rPr>
        <w:t xml:space="preserve"> (2</w:t>
      </w:r>
      <w:r w:rsidRPr="008755B1">
        <w:rPr>
          <w:rFonts w:cs="Times New Roman"/>
          <w:sz w:val="24"/>
          <w:vertAlign w:val="superscript"/>
          <w:rtl/>
        </w:rPr>
        <w:t xml:space="preserve">) </w:t>
      </w:r>
      <w:r>
        <w:rPr>
          <w:rFonts w:cs="Times New Roman"/>
          <w:sz w:val="24"/>
          <w:rtl/>
        </w:rPr>
        <w:t>جلين تيبر،ترجمة احمد دولتي ،انجي فهمي،ومحمددولتي.</w:t>
      </w:r>
      <w:r>
        <w:rPr>
          <w:rFonts w:cs="Times New Roman"/>
          <w:sz w:val="24"/>
          <w:u w:val="single"/>
          <w:rtl/>
        </w:rPr>
        <w:t xml:space="preserve">مرجع المستوى الأول في التدريب </w:t>
      </w:r>
      <w:r>
        <w:rPr>
          <w:rFonts w:cs="Times New Roman"/>
          <w:sz w:val="24"/>
          <w:rtl/>
        </w:rPr>
        <w:t>،ط1، الاتحاد الدولي لتنس الطاولة، 2008 ،ص7</w:t>
      </w:r>
    </w:p>
  </w:footnote>
  <w:footnote w:id="7">
    <w:p w:rsidR="00D32924" w:rsidRDefault="00D32924" w:rsidP="008755B1">
      <w:pPr>
        <w:pStyle w:val="FootnoteText"/>
      </w:pPr>
      <w:r>
        <w:rPr>
          <w:rStyle w:val="FootnoteReference"/>
          <w:sz w:val="24"/>
          <w:rtl/>
        </w:rPr>
        <w:t xml:space="preserve"> (3</w:t>
      </w:r>
      <w:r>
        <w:rPr>
          <w:rFonts w:cs="Times New Roman"/>
          <w:sz w:val="24"/>
          <w:vertAlign w:val="superscript"/>
          <w:rtl/>
        </w:rPr>
        <w:t>)</w:t>
      </w:r>
      <w:r>
        <w:rPr>
          <w:rFonts w:cs="Times New Roman"/>
          <w:sz w:val="24"/>
          <w:rtl/>
        </w:rPr>
        <w:t xml:space="preserve"> عبد الستار حسن الصراف 0</w:t>
      </w:r>
      <w:r>
        <w:rPr>
          <w:rFonts w:cs="Times New Roman"/>
          <w:sz w:val="24"/>
          <w:u w:val="single"/>
          <w:rtl/>
        </w:rPr>
        <w:t xml:space="preserve"> العاب الضرب </w:t>
      </w:r>
      <w:r>
        <w:rPr>
          <w:rFonts w:cs="Times New Roman"/>
          <w:sz w:val="24"/>
          <w:rtl/>
        </w:rPr>
        <w:t>،بغداد :مطبعة الإرشاد ،1977 ،ص107</w:t>
      </w:r>
    </w:p>
  </w:footnote>
  <w:footnote w:id="8">
    <w:p w:rsidR="00D32924" w:rsidRDefault="00D32924" w:rsidP="008755B1">
      <w:pPr>
        <w:pStyle w:val="FootnoteText"/>
      </w:pPr>
      <w:r>
        <w:rPr>
          <w:rStyle w:val="FootnoteReference"/>
          <w:sz w:val="24"/>
          <w:rtl/>
        </w:rPr>
        <w:t>(1</w:t>
      </w:r>
      <w:r>
        <w:rPr>
          <w:rFonts w:cs="Times New Roman"/>
          <w:sz w:val="24"/>
          <w:vertAlign w:val="superscript"/>
          <w:rtl/>
        </w:rPr>
        <w:t>)</w:t>
      </w:r>
      <w:r>
        <w:rPr>
          <w:rFonts w:cs="Times New Roman"/>
          <w:sz w:val="24"/>
          <w:rtl/>
        </w:rPr>
        <w:t xml:space="preserve"> زياد عيسى،إبراهيم بني سلامه 0 </w:t>
      </w:r>
      <w:r>
        <w:rPr>
          <w:rFonts w:cs="Times New Roman"/>
          <w:sz w:val="24"/>
          <w:u w:val="single"/>
          <w:rtl/>
        </w:rPr>
        <w:t xml:space="preserve">الإستراتيجية  التربوية في كرة الطاولة </w:t>
      </w:r>
      <w:r>
        <w:rPr>
          <w:rFonts w:cs="Times New Roman"/>
          <w:sz w:val="24"/>
          <w:rtl/>
        </w:rPr>
        <w:t>،ط1،عمان:دار مجدلاوي للنشر والتوزيع،2007م،ص84</w:t>
      </w:r>
    </w:p>
  </w:footnote>
  <w:footnote w:id="9">
    <w:p w:rsidR="00D32924" w:rsidRDefault="00D32924" w:rsidP="008755B1">
      <w:pPr>
        <w:pStyle w:val="FootnoteText"/>
      </w:pPr>
      <w:r>
        <w:rPr>
          <w:rFonts w:cs="Times New Roman"/>
          <w:sz w:val="24"/>
          <w:vertAlign w:val="superscript"/>
          <w:rtl/>
        </w:rPr>
        <w:t xml:space="preserve">(1) </w:t>
      </w:r>
      <w:r>
        <w:rPr>
          <w:rFonts w:cs="Times New Roman"/>
          <w:sz w:val="24"/>
          <w:rtl/>
        </w:rPr>
        <w:t>جلين تيبر،ترجمة احمد دولتي .</w:t>
      </w:r>
      <w:r>
        <w:rPr>
          <w:rFonts w:cs="Times New Roman"/>
          <w:sz w:val="24"/>
          <w:u w:val="single"/>
          <w:rtl/>
        </w:rPr>
        <w:t>مصدر سبق ذكره</w:t>
      </w:r>
      <w:r>
        <w:rPr>
          <w:rFonts w:cs="Times New Roman"/>
          <w:sz w:val="24"/>
          <w:rtl/>
        </w:rPr>
        <w:t xml:space="preserve"> ،ص192</w:t>
      </w:r>
    </w:p>
  </w:footnote>
  <w:footnote w:id="10">
    <w:p w:rsidR="00D32924" w:rsidRDefault="00D32924" w:rsidP="008755B1">
      <w:pPr>
        <w:pStyle w:val="FootnoteText"/>
      </w:pPr>
      <w:r>
        <w:rPr>
          <w:rFonts w:cs="Times New Roman"/>
          <w:sz w:val="24"/>
          <w:vertAlign w:val="superscript"/>
          <w:rtl/>
        </w:rPr>
        <w:t>(2)</w:t>
      </w:r>
      <w:r>
        <w:rPr>
          <w:rFonts w:cs="Times New Roman"/>
          <w:sz w:val="24"/>
          <w:rtl/>
        </w:rPr>
        <w:t xml:space="preserve"> ألين وديع فرج ،سلوى عز الدين فكري:</w:t>
      </w:r>
      <w:r>
        <w:rPr>
          <w:rFonts w:cs="Times New Roman"/>
          <w:sz w:val="24"/>
          <w:u w:val="single"/>
          <w:rtl/>
        </w:rPr>
        <w:t>المرجع في تنس الطاولة</w:t>
      </w:r>
      <w:r>
        <w:rPr>
          <w:rFonts w:cs="Times New Roman"/>
          <w:sz w:val="24"/>
          <w:rtl/>
        </w:rPr>
        <w:t>،بط،الإسكندرية:مركز الدلتا للطباعة،2002م،ص73، 116</w:t>
      </w:r>
    </w:p>
  </w:footnote>
  <w:footnote w:id="11">
    <w:p w:rsidR="00D32924" w:rsidRDefault="00D32924" w:rsidP="008755B1">
      <w:pPr>
        <w:pStyle w:val="FootnoteText"/>
      </w:pPr>
      <w:r>
        <w:rPr>
          <w:vertAlign w:val="superscript"/>
          <w:rtl/>
        </w:rPr>
        <w:t>(1)</w:t>
      </w:r>
      <w:r>
        <w:rPr>
          <w:rtl/>
        </w:rPr>
        <w:t xml:space="preserve"> ألين وديع فرج ،سلوى عز الدين فكري:</w:t>
      </w:r>
      <w:r>
        <w:rPr>
          <w:u w:val="single"/>
          <w:rtl/>
        </w:rPr>
        <w:t>مصدر سبق ذكره</w:t>
      </w:r>
      <w:r>
        <w:rPr>
          <w:rtl/>
        </w:rPr>
        <w:t xml:space="preserve"> ،ص74 </w:t>
      </w:r>
    </w:p>
  </w:footnote>
  <w:footnote w:id="12">
    <w:p w:rsidR="00D32924" w:rsidRDefault="00D32924" w:rsidP="008755B1">
      <w:pPr>
        <w:pStyle w:val="FootnoteText"/>
        <w:rPr>
          <w:rFonts w:cs="Times New Roman"/>
          <w:rtl/>
        </w:rPr>
      </w:pPr>
      <w:r>
        <w:rPr>
          <w:rFonts w:cs="Times New Roman"/>
          <w:vertAlign w:val="superscript"/>
          <w:rtl/>
        </w:rPr>
        <w:t xml:space="preserve">(1)  </w:t>
      </w:r>
      <w:r>
        <w:rPr>
          <w:rFonts w:cs="Times New Roman"/>
          <w:rtl/>
        </w:rPr>
        <w:t>بيتر سمبسون، ترجمة محمد عبد الحميد الدوري:</w:t>
      </w:r>
      <w:r>
        <w:rPr>
          <w:rFonts w:cs="Times New Roman"/>
          <w:u w:val="single"/>
          <w:rtl/>
        </w:rPr>
        <w:t>مصدر سبق ذكره ،</w:t>
      </w:r>
      <w:r>
        <w:rPr>
          <w:rFonts w:cs="Times New Roman"/>
          <w:rtl/>
        </w:rPr>
        <w:t xml:space="preserve">ص35 </w:t>
      </w:r>
    </w:p>
    <w:p w:rsidR="00D32924" w:rsidRDefault="00D32924" w:rsidP="008755B1">
      <w:pPr>
        <w:pStyle w:val="FootnoteText"/>
      </w:pPr>
    </w:p>
  </w:footnote>
  <w:footnote w:id="13">
    <w:p w:rsidR="00D32924" w:rsidRDefault="00D32924" w:rsidP="008755B1">
      <w:pPr>
        <w:pStyle w:val="FootnoteText"/>
      </w:pPr>
      <w:r>
        <w:rPr>
          <w:b/>
          <w:bCs/>
          <w:vertAlign w:val="superscript"/>
          <w:rtl/>
        </w:rPr>
        <w:t xml:space="preserve">(1) </w:t>
      </w:r>
      <w:r>
        <w:rPr>
          <w:b/>
          <w:bCs/>
          <w:rtl/>
        </w:rPr>
        <w:t>زياد عيسى،إبراهيم بني سلامه :</w:t>
      </w:r>
      <w:r>
        <w:rPr>
          <w:b/>
          <w:bCs/>
          <w:u w:val="single"/>
          <w:rtl/>
        </w:rPr>
        <w:t xml:space="preserve">مصدر سبق ذكره </w:t>
      </w:r>
      <w:r>
        <w:rPr>
          <w:b/>
          <w:bCs/>
          <w:rtl/>
        </w:rPr>
        <w:t>،ص55</w:t>
      </w:r>
    </w:p>
  </w:footnote>
  <w:footnote w:id="14">
    <w:p w:rsidR="00D32924" w:rsidRDefault="00D32924" w:rsidP="008755B1">
      <w:pPr>
        <w:pStyle w:val="FootnoteText"/>
        <w:rPr>
          <w:b/>
          <w:bCs/>
          <w:rtl/>
          <w:lang w:bidi="ar-IQ"/>
        </w:rPr>
      </w:pPr>
      <w:r>
        <w:rPr>
          <w:b/>
          <w:bCs/>
        </w:rPr>
        <w:t>2) glnntepper :</w:t>
      </w:r>
      <w:r>
        <w:rPr>
          <w:b/>
          <w:bCs/>
          <w:u w:val="single"/>
        </w:rPr>
        <w:t>table tennis</w:t>
      </w:r>
      <w:r>
        <w:rPr>
          <w:b/>
          <w:bCs/>
        </w:rPr>
        <w:t xml:space="preserve"> ,first edition,internationaltabl tennis federation ,2003,p212</w:t>
      </w:r>
      <w:r>
        <w:rPr>
          <w:b/>
          <w:bCs/>
          <w:rtl/>
        </w:rPr>
        <w:t>)</w:t>
      </w:r>
    </w:p>
    <w:p w:rsidR="00D32924" w:rsidRDefault="00D32924" w:rsidP="008755B1">
      <w:pPr>
        <w:pStyle w:val="FootnoteText"/>
      </w:pPr>
    </w:p>
  </w:footnote>
  <w:footnote w:id="15">
    <w:p w:rsidR="00D32924" w:rsidRPr="00292BA4" w:rsidRDefault="00D32924" w:rsidP="008755B1">
      <w:pPr>
        <w:pStyle w:val="FootnoteText"/>
        <w:rPr>
          <w:rFonts w:cs="Times New Roman"/>
          <w:rtl/>
        </w:rPr>
      </w:pPr>
      <w:r w:rsidRPr="00292BA4">
        <w:rPr>
          <w:rFonts w:cs="Times New Roman"/>
          <w:vertAlign w:val="superscript"/>
          <w:rtl/>
        </w:rPr>
        <w:t xml:space="preserve">(1) </w:t>
      </w:r>
      <w:r w:rsidRPr="00292BA4">
        <w:rPr>
          <w:rFonts w:cs="Times New Roman"/>
          <w:rtl/>
        </w:rPr>
        <w:t>جلين تيبر،ترجمة احمد دولتي .</w:t>
      </w:r>
      <w:r w:rsidRPr="00292BA4">
        <w:rPr>
          <w:rFonts w:cs="Times New Roman"/>
          <w:u w:val="single"/>
          <w:rtl/>
        </w:rPr>
        <w:t>مصدر سبق ذكره</w:t>
      </w:r>
      <w:r w:rsidRPr="00292BA4">
        <w:rPr>
          <w:rFonts w:cs="Times New Roman"/>
          <w:rtl/>
        </w:rPr>
        <w:t xml:space="preserve"> ،ص204</w:t>
      </w:r>
    </w:p>
    <w:p w:rsidR="00D32924" w:rsidRDefault="00D32924" w:rsidP="008755B1">
      <w:pPr>
        <w:pStyle w:val="FootnoteText"/>
      </w:pPr>
    </w:p>
  </w:footnote>
  <w:footnote w:id="16">
    <w:p w:rsidR="00D32924" w:rsidRDefault="00D32924" w:rsidP="008755B1">
      <w:pPr>
        <w:pStyle w:val="FootnoteText"/>
      </w:pPr>
      <w:r>
        <w:rPr>
          <w:rFonts w:cs="Times New Roman"/>
          <w:sz w:val="24"/>
          <w:vertAlign w:val="superscript"/>
          <w:rtl/>
        </w:rPr>
        <w:t xml:space="preserve">(1) </w:t>
      </w:r>
      <w:r>
        <w:rPr>
          <w:rFonts w:cs="Times New Roman"/>
          <w:sz w:val="24"/>
          <w:rtl/>
        </w:rPr>
        <w:t xml:space="preserve">عبد الستار حسن الصراف : </w:t>
      </w:r>
      <w:r>
        <w:rPr>
          <w:rFonts w:cs="Times New Roman"/>
          <w:sz w:val="24"/>
          <w:u w:val="single"/>
          <w:rtl/>
        </w:rPr>
        <w:t xml:space="preserve">مصدر سبق ذكره </w:t>
      </w:r>
      <w:r>
        <w:rPr>
          <w:rFonts w:cs="Times New Roman"/>
          <w:sz w:val="24"/>
          <w:rtl/>
        </w:rPr>
        <w:t>، 1987 ، ص144</w:t>
      </w:r>
    </w:p>
  </w:footnote>
  <w:footnote w:id="17">
    <w:p w:rsidR="00D32924" w:rsidRDefault="00D32924" w:rsidP="008755B1">
      <w:pPr>
        <w:pStyle w:val="FootnoteText"/>
      </w:pPr>
      <w:r>
        <w:rPr>
          <w:rFonts w:cs="Times New Roman"/>
          <w:sz w:val="24"/>
          <w:vertAlign w:val="superscript"/>
          <w:rtl/>
        </w:rPr>
        <w:t>(2)</w:t>
      </w:r>
      <w:r>
        <w:rPr>
          <w:rFonts w:cs="Times New Roman"/>
          <w:sz w:val="24"/>
          <w:rtl/>
        </w:rPr>
        <w:t xml:space="preserve">  إلين وديع فرج ،سلوى عزا لدين فكري :</w:t>
      </w:r>
      <w:r>
        <w:rPr>
          <w:rFonts w:cs="Times New Roman"/>
          <w:sz w:val="24"/>
          <w:u w:val="single"/>
          <w:rtl/>
        </w:rPr>
        <w:t xml:space="preserve">مصدر سبق ذكره </w:t>
      </w:r>
      <w:r>
        <w:rPr>
          <w:rFonts w:cs="Times New Roman"/>
          <w:sz w:val="24"/>
          <w:rtl/>
        </w:rPr>
        <w:t>،2002 ، ص 89-95</w:t>
      </w:r>
    </w:p>
  </w:footnote>
  <w:footnote w:id="18">
    <w:p w:rsidR="00D32924" w:rsidRDefault="00D32924" w:rsidP="008755B1">
      <w:pPr>
        <w:pStyle w:val="FootnoteText"/>
      </w:pPr>
      <w:r>
        <w:rPr>
          <w:rFonts w:cs="Times New Roman"/>
          <w:sz w:val="24"/>
          <w:vertAlign w:val="superscript"/>
          <w:rtl/>
        </w:rPr>
        <w:t xml:space="preserve">(1) </w:t>
      </w:r>
      <w:r w:rsidRPr="00C304BD">
        <w:rPr>
          <w:rStyle w:val="Heading3Char"/>
          <w:rFonts w:ascii="Times New Roman" w:eastAsia="Calibri" w:cs="Times New Roman"/>
          <w:sz w:val="24"/>
          <w:szCs w:val="24"/>
          <w:rtl/>
          <w:lang w:bidi="ar-IQ"/>
        </w:rPr>
        <w:t>الانترنيت</w:t>
      </w:r>
      <w:r>
        <w:rPr>
          <w:rStyle w:val="Heading3Char"/>
          <w:rFonts w:ascii="Times New Roman" w:eastAsia="Calibri" w:cs="Times New Roman"/>
          <w:sz w:val="24"/>
          <w:rtl/>
          <w:lang w:bidi="ar-IQ"/>
        </w:rPr>
        <w:t xml:space="preserve"> :</w:t>
      </w:r>
      <w:r>
        <w:rPr>
          <w:rStyle w:val="nav"/>
          <w:rFonts w:cs="Times New Roman"/>
          <w:sz w:val="24"/>
          <w:rtl/>
        </w:rPr>
        <w:t>منتدى كليه التربيةالرياضية جامعه المنصورة ((مقهى الرياضي</w:t>
      </w:r>
      <w:r>
        <w:rPr>
          <w:rStyle w:val="nav"/>
          <w:rFonts w:cs="Times New Roman"/>
          <w:sz w:val="24"/>
          <w:rtl/>
          <w:lang w:bidi="ar-IQ"/>
        </w:rPr>
        <w:t>ين) ، الخميس/14/2/2008</w:t>
      </w:r>
    </w:p>
  </w:footnote>
  <w:footnote w:id="19">
    <w:p w:rsidR="00D32924" w:rsidRDefault="00D32924" w:rsidP="008755B1">
      <w:pPr>
        <w:pStyle w:val="FootnoteText"/>
      </w:pPr>
      <w:r>
        <w:rPr>
          <w:rFonts w:cs="Times New Roman"/>
          <w:sz w:val="24"/>
          <w:vertAlign w:val="superscript"/>
          <w:rtl/>
        </w:rPr>
        <w:t xml:space="preserve">(1) </w:t>
      </w:r>
      <w:r>
        <w:rPr>
          <w:rStyle w:val="Heading3Char"/>
          <w:rFonts w:ascii="Times New Roman" w:eastAsia="Calibri" w:cs="Times New Roman"/>
          <w:sz w:val="24"/>
          <w:rtl/>
          <w:lang w:bidi="ar-IQ"/>
        </w:rPr>
        <w:t>ناهدة عبد زيد :</w:t>
      </w:r>
      <w:r>
        <w:rPr>
          <w:rStyle w:val="Heading3Char"/>
          <w:rFonts w:ascii="Times New Roman" w:eastAsia="Calibri" w:cs="Times New Roman"/>
          <w:sz w:val="24"/>
          <w:u w:val="single"/>
          <w:rtl/>
          <w:lang w:bidi="ar-IQ"/>
        </w:rPr>
        <w:t>مصدر سبق ذكره ،</w:t>
      </w:r>
      <w:r>
        <w:rPr>
          <w:rStyle w:val="Heading3Char"/>
          <w:rFonts w:ascii="Times New Roman" w:eastAsia="Calibri" w:cs="Times New Roman"/>
          <w:sz w:val="24"/>
          <w:rtl/>
          <w:lang w:bidi="ar-IQ"/>
        </w:rPr>
        <w:t xml:space="preserve"> ص117</w:t>
      </w:r>
    </w:p>
  </w:footnote>
  <w:footnote w:id="20">
    <w:p w:rsidR="00D32924" w:rsidRDefault="00D32924" w:rsidP="008755B1">
      <w:pPr>
        <w:pStyle w:val="FootnoteText"/>
      </w:pPr>
      <w:r>
        <w:rPr>
          <w:rFonts w:cs="Times New Roman"/>
          <w:sz w:val="24"/>
          <w:vertAlign w:val="superscript"/>
          <w:rtl/>
        </w:rPr>
        <w:t>(2)</w:t>
      </w:r>
      <w:r>
        <w:rPr>
          <w:rStyle w:val="Heading3Char"/>
          <w:rFonts w:ascii="Times New Roman" w:eastAsia="Calibri" w:cs="Times New Roman"/>
          <w:sz w:val="24"/>
          <w:rtl/>
          <w:lang w:bidi="ar-IQ"/>
        </w:rPr>
        <w:t>الانترنيت</w:t>
      </w:r>
      <w:r>
        <w:rPr>
          <w:rFonts w:cs="Times New Roman"/>
          <w:sz w:val="24"/>
          <w:rtl/>
        </w:rPr>
        <w:t xml:space="preserve"> : نفس المصدر السابق</w:t>
      </w:r>
    </w:p>
  </w:footnote>
  <w:footnote w:id="21">
    <w:p w:rsidR="00D32924" w:rsidRDefault="00D32924" w:rsidP="008755B1">
      <w:pPr>
        <w:pStyle w:val="FootnoteText"/>
      </w:pPr>
      <w:r>
        <w:rPr>
          <w:rFonts w:cs="Times New Roman"/>
          <w:vertAlign w:val="superscript"/>
          <w:rtl/>
        </w:rPr>
        <w:t>(3</w:t>
      </w:r>
      <w:r>
        <w:rPr>
          <w:rFonts w:cs="Times New Roman"/>
          <w:rtl/>
        </w:rPr>
        <w:t>)جلين تيبر،ترجمة احمد دولتي .</w:t>
      </w:r>
      <w:r>
        <w:rPr>
          <w:rFonts w:cs="Times New Roman"/>
          <w:u w:val="single"/>
          <w:rtl/>
        </w:rPr>
        <w:t>مصدر سبق ذكره</w:t>
      </w:r>
      <w:r>
        <w:rPr>
          <w:rFonts w:cs="Times New Roman"/>
          <w:rtl/>
        </w:rPr>
        <w:t xml:space="preserve"> ،ص 125</w:t>
      </w:r>
    </w:p>
  </w:footnote>
  <w:footnote w:id="22">
    <w:p w:rsidR="00D32924" w:rsidRDefault="00D32924" w:rsidP="008755B1">
      <w:pPr>
        <w:pStyle w:val="FootnoteText"/>
      </w:pPr>
      <w:r>
        <w:rPr>
          <w:rFonts w:cs="Times New Roman"/>
          <w:vertAlign w:val="superscript"/>
          <w:rtl/>
        </w:rPr>
        <w:t>(1)</w:t>
      </w:r>
      <w:r>
        <w:rPr>
          <w:rFonts w:cs="Times New Roman"/>
          <w:rtl/>
        </w:rPr>
        <w:t>جلين تيبر،ترجمة احمد دولتي .</w:t>
      </w:r>
      <w:r>
        <w:rPr>
          <w:rFonts w:cs="Times New Roman"/>
          <w:u w:val="single"/>
          <w:rtl/>
        </w:rPr>
        <w:t>مصدر سبق ذكره</w:t>
      </w:r>
      <w:r>
        <w:rPr>
          <w:rFonts w:cs="Times New Roman"/>
          <w:rtl/>
        </w:rPr>
        <w:t xml:space="preserve"> ،ص 125</w:t>
      </w:r>
    </w:p>
  </w:footnote>
  <w:footnote w:id="23">
    <w:p w:rsidR="00D32924" w:rsidRDefault="00D32924" w:rsidP="00B02A43">
      <w:pPr>
        <w:pStyle w:val="FootnoteText"/>
      </w:pPr>
      <w:r>
        <w:rPr>
          <w:rStyle w:val="FootnoteReference"/>
          <w:rtl/>
        </w:rPr>
        <w:t>(</w:t>
      </w:r>
      <w:r>
        <w:rPr>
          <w:rFonts w:cs="Times New Roman"/>
          <w:vertAlign w:val="superscript"/>
          <w:rtl/>
        </w:rPr>
        <w:t>1)</w:t>
      </w:r>
      <w:r>
        <w:rPr>
          <w:rFonts w:cs="Times New Roman"/>
          <w:rtl/>
        </w:rPr>
        <w:t xml:space="preserve">  ناهدة عبد زيد </w:t>
      </w:r>
      <w:r w:rsidRPr="00A02E61">
        <w:rPr>
          <w:rFonts w:cs="Times New Roman"/>
          <w:sz w:val="24"/>
          <w:rtl/>
        </w:rPr>
        <w:t>:</w:t>
      </w:r>
      <w:r w:rsidRPr="00A02E61">
        <w:rPr>
          <w:rStyle w:val="Heading3Char"/>
          <w:rFonts w:ascii="Times New Roman" w:eastAsia="Calibri" w:cs="Times New Roman"/>
          <w:sz w:val="24"/>
          <w:szCs w:val="24"/>
          <w:u w:val="single"/>
          <w:rtl/>
          <w:lang w:bidi="ar-IQ"/>
        </w:rPr>
        <w:t xml:space="preserve"> اساسيات في التعلم الحركي </w:t>
      </w:r>
      <w:r w:rsidRPr="00A02E61">
        <w:rPr>
          <w:rStyle w:val="Heading3Char"/>
          <w:rFonts w:ascii="Times New Roman" w:eastAsia="Calibri" w:cs="Times New Roman"/>
          <w:sz w:val="24"/>
          <w:szCs w:val="24"/>
          <w:rtl/>
          <w:lang w:bidi="ar-IQ"/>
        </w:rPr>
        <w:t>،ط1،العراق-النجف الاشرف : دار الضياء للطباعة والتصميم</w:t>
      </w:r>
      <w:r w:rsidRPr="00A02E61">
        <w:rPr>
          <w:rFonts w:cs="Times New Roman"/>
          <w:sz w:val="24"/>
          <w:rtl/>
        </w:rPr>
        <w:t>2008، ص169</w:t>
      </w:r>
    </w:p>
  </w:footnote>
  <w:footnote w:id="24">
    <w:p w:rsidR="00D32924" w:rsidRDefault="00D32924" w:rsidP="00B02A43">
      <w:pPr>
        <w:pStyle w:val="FootnoteText"/>
      </w:pPr>
      <w:r>
        <w:rPr>
          <w:rStyle w:val="FootnoteReference"/>
          <w:vertAlign w:val="subscript"/>
          <w:rtl/>
        </w:rPr>
        <w:t>(</w:t>
      </w:r>
      <w:r>
        <w:rPr>
          <w:rFonts w:cs="Times New Roman"/>
          <w:vertAlign w:val="subscript"/>
          <w:rtl/>
        </w:rPr>
        <w:t>2)</w:t>
      </w:r>
      <w:r>
        <w:rPr>
          <w:rFonts w:cs="Times New Roman"/>
          <w:rtl/>
        </w:rPr>
        <w:t xml:space="preserve">  محمد محمود الحيلة : </w:t>
      </w:r>
      <w:r>
        <w:rPr>
          <w:rFonts w:cs="Times New Roman"/>
          <w:u w:val="single"/>
          <w:rtl/>
        </w:rPr>
        <w:t xml:space="preserve">تكنلوجيا التعليم بين النظرية والتطبيق </w:t>
      </w:r>
      <w:r>
        <w:rPr>
          <w:rFonts w:cs="Times New Roman"/>
          <w:rtl/>
        </w:rPr>
        <w:t>،ط2، عمان :دار المسيرة للنشر والتوزيع والطباعة ، 2000، ص54</w:t>
      </w:r>
      <w:r>
        <w:rPr>
          <w:rFonts w:cs="Times New Roman"/>
          <w:rtl/>
          <w:lang w:bidi="ar-IQ"/>
        </w:rPr>
        <w:t xml:space="preserve"> 0</w:t>
      </w:r>
    </w:p>
  </w:footnote>
  <w:footnote w:id="25">
    <w:p w:rsidR="00D32924" w:rsidRDefault="00D32924" w:rsidP="00B02A43">
      <w:pPr>
        <w:pStyle w:val="FootnoteText"/>
      </w:pPr>
      <w:r>
        <w:rPr>
          <w:rStyle w:val="FootnoteReference"/>
          <w:rtl/>
        </w:rPr>
        <w:t>(</w:t>
      </w:r>
      <w:r>
        <w:rPr>
          <w:rFonts w:cs="Times New Roman"/>
          <w:vertAlign w:val="superscript"/>
          <w:rtl/>
        </w:rPr>
        <w:t>3)</w:t>
      </w:r>
      <w:r>
        <w:rPr>
          <w:rFonts w:cs="Times New Roman"/>
          <w:rtl/>
        </w:rPr>
        <w:t xml:space="preserve">  ناهدة عبد زيد : </w:t>
      </w:r>
      <w:r>
        <w:rPr>
          <w:rFonts w:cs="Times New Roman"/>
          <w:u w:val="single"/>
          <w:rtl/>
        </w:rPr>
        <w:t xml:space="preserve">مصدر سبق ذكره </w:t>
      </w:r>
      <w:r>
        <w:rPr>
          <w:rFonts w:cs="Times New Roman"/>
          <w:rtl/>
        </w:rPr>
        <w:t>،2008،ص 170 0</w:t>
      </w:r>
    </w:p>
  </w:footnote>
  <w:footnote w:id="26">
    <w:p w:rsidR="00D32924" w:rsidRDefault="00D32924" w:rsidP="00B02A43">
      <w:pPr>
        <w:pStyle w:val="FootnoteText"/>
      </w:pPr>
      <w:r>
        <w:rPr>
          <w:rStyle w:val="FootnoteReference"/>
          <w:rFonts w:cs="Simplified Arabic"/>
          <w:rtl/>
        </w:rPr>
        <w:t>(</w:t>
      </w:r>
      <w:r>
        <w:rPr>
          <w:vertAlign w:val="superscript"/>
          <w:rtl/>
        </w:rPr>
        <w:t>1)</w:t>
      </w:r>
      <w:r>
        <w:rPr>
          <w:rtl/>
        </w:rPr>
        <w:t xml:space="preserve"> ناهدة عبد زيد الدليمي :</w:t>
      </w:r>
      <w:r>
        <w:rPr>
          <w:u w:val="single"/>
          <w:rtl/>
        </w:rPr>
        <w:t xml:space="preserve"> مصدر سبق ذكره مصدر سبق ذكره</w:t>
      </w:r>
      <w:r>
        <w:rPr>
          <w:rtl/>
        </w:rPr>
        <w:t xml:space="preserve"> ،2008، ص171 0</w:t>
      </w:r>
    </w:p>
  </w:footnote>
  <w:footnote w:id="27">
    <w:p w:rsidR="00D32924" w:rsidRDefault="00D32924" w:rsidP="00EA042B">
      <w:r>
        <w:rPr>
          <w:rFonts w:ascii="Times New Roman" w:hAnsi="Times New Roman" w:cs="Times New Roman"/>
          <w:b/>
          <w:bCs/>
          <w:sz w:val="24"/>
          <w:szCs w:val="24"/>
          <w:vertAlign w:val="superscript"/>
          <w:rtl/>
        </w:rPr>
        <w:t>(1)</w:t>
      </w:r>
      <w:r>
        <w:rPr>
          <w:rFonts w:ascii="Times New Roman" w:hAnsi="Times New Roman" w:cs="Times New Roman"/>
          <w:b/>
          <w:bCs/>
          <w:rtl/>
          <w:lang w:bidi="ar-IQ"/>
        </w:rPr>
        <w:t xml:space="preserve">  علي سلوم جواد الحكيم </w:t>
      </w:r>
      <w:r>
        <w:rPr>
          <w:rFonts w:ascii="Times New Roman" w:hAnsi="Times New Roman" w:cs="Times New Roman"/>
          <w:b/>
          <w:bCs/>
          <w:u w:val="single"/>
          <w:rtl/>
          <w:lang w:bidi="ar-IQ"/>
        </w:rPr>
        <w:t>: الاختبارات والقياس والإحصاء في المجال الرياضي ،</w:t>
      </w:r>
      <w:r>
        <w:rPr>
          <w:rFonts w:ascii="Times New Roman" w:hAnsi="Times New Roman" w:cs="Times New Roman"/>
          <w:b/>
          <w:bCs/>
          <w:rtl/>
          <w:lang w:bidi="ar-IQ"/>
        </w:rPr>
        <w:t>ب.م</w:t>
      </w:r>
      <w:r>
        <w:rPr>
          <w:rFonts w:ascii="Times New Roman" w:hAnsi="Times New Roman" w:cs="Times New Roman"/>
          <w:rtl/>
          <w:lang w:bidi="ar-IQ"/>
        </w:rPr>
        <w:t>:</w:t>
      </w:r>
      <w:r>
        <w:rPr>
          <w:rFonts w:ascii="Times New Roman" w:hAnsi="Times New Roman" w:cs="Times New Roman"/>
          <w:b/>
          <w:bCs/>
          <w:rtl/>
          <w:lang w:bidi="ar-IQ"/>
        </w:rPr>
        <w:t xml:space="preserve">الطيف للطباعة 2004، 172 </w:t>
      </w:r>
    </w:p>
  </w:footnote>
  <w:footnote w:id="28">
    <w:p w:rsidR="00D32924" w:rsidRDefault="00D32924" w:rsidP="00B02A43">
      <w:pPr>
        <w:pStyle w:val="FootnoteText"/>
        <w:jc w:val="lowKashida"/>
      </w:pPr>
      <w:r>
        <w:rPr>
          <w:rFonts w:cs="Times New Roman"/>
          <w:b/>
          <w:bCs/>
          <w:sz w:val="24"/>
          <w:vertAlign w:val="superscript"/>
          <w:rtl/>
        </w:rPr>
        <w:t>(</w:t>
      </w:r>
      <w:r>
        <w:rPr>
          <w:rStyle w:val="FootnoteReference"/>
          <w:b/>
          <w:bCs/>
          <w:sz w:val="24"/>
          <w:rtl/>
        </w:rPr>
        <w:footnoteRef/>
      </w:r>
      <w:r>
        <w:rPr>
          <w:rFonts w:cs="Times New Roman"/>
          <w:b/>
          <w:bCs/>
          <w:sz w:val="24"/>
          <w:vertAlign w:val="superscript"/>
          <w:rtl/>
        </w:rPr>
        <w:t xml:space="preserve"> )</w:t>
      </w:r>
      <w:r>
        <w:rPr>
          <w:rFonts w:cs="Times New Roman"/>
          <w:b/>
          <w:bCs/>
          <w:sz w:val="24"/>
          <w:rtl/>
          <w:lang w:bidi="ar-IQ"/>
        </w:rPr>
        <w:t xml:space="preserve">علي سلوم جواد الحكيم : </w:t>
      </w:r>
      <w:r>
        <w:rPr>
          <w:rFonts w:cs="Times New Roman"/>
          <w:b/>
          <w:bCs/>
          <w:sz w:val="24"/>
          <w:u w:val="single"/>
          <w:rtl/>
          <w:lang w:bidi="ar-IQ"/>
        </w:rPr>
        <w:t>المصدر نفسه</w:t>
      </w:r>
      <w:r>
        <w:rPr>
          <w:rFonts w:cs="Times New Roman"/>
          <w:b/>
          <w:bCs/>
          <w:sz w:val="24"/>
          <w:rtl/>
          <w:lang w:bidi="ar-IQ"/>
        </w:rPr>
        <w:t xml:space="preserve"> ، ص172 .</w:t>
      </w:r>
    </w:p>
  </w:footnote>
  <w:footnote w:id="29">
    <w:p w:rsidR="00D32924" w:rsidRDefault="00D32924" w:rsidP="00B02A43">
      <w:pPr>
        <w:pStyle w:val="FootnoteText"/>
      </w:pPr>
      <w:r>
        <w:rPr>
          <w:rFonts w:cs="Times New Roman"/>
          <w:b/>
          <w:bCs/>
          <w:vertAlign w:val="superscript"/>
          <w:rtl/>
        </w:rPr>
        <w:t>(</w:t>
      </w:r>
      <w:r>
        <w:rPr>
          <w:rStyle w:val="FootnoteReference"/>
          <w:b/>
          <w:bCs/>
          <w:rtl/>
        </w:rPr>
        <w:t>3</w:t>
      </w:r>
      <w:r>
        <w:rPr>
          <w:rFonts w:cs="Times New Roman"/>
          <w:b/>
          <w:bCs/>
          <w:vertAlign w:val="superscript"/>
          <w:rtl/>
          <w:lang w:bidi="ar-IQ"/>
        </w:rPr>
        <w:t>)</w:t>
      </w:r>
      <w:r>
        <w:rPr>
          <w:rFonts w:cs="Times New Roman"/>
          <w:b/>
          <w:bCs/>
          <w:sz w:val="24"/>
          <w:rtl/>
          <w:lang w:bidi="ar-IQ"/>
        </w:rPr>
        <w:t xml:space="preserve">يعرب خيون : </w:t>
      </w:r>
      <w:r>
        <w:rPr>
          <w:rFonts w:cs="Times New Roman"/>
          <w:b/>
          <w:bCs/>
          <w:sz w:val="24"/>
          <w:u w:val="single"/>
          <w:rtl/>
          <w:lang w:bidi="ar-IQ"/>
        </w:rPr>
        <w:t>التعلم الحركي بين المبدأ والتطبيق</w:t>
      </w:r>
      <w:r>
        <w:rPr>
          <w:rFonts w:cs="Times New Roman"/>
          <w:b/>
          <w:bCs/>
          <w:sz w:val="24"/>
          <w:rtl/>
          <w:lang w:bidi="ar-IQ"/>
        </w:rPr>
        <w:t xml:space="preserve"> ، ط1 ،بغداد : مكتب الصخرة ، 2002 ، ص20 .</w:t>
      </w:r>
    </w:p>
  </w:footnote>
  <w:footnote w:id="30">
    <w:p w:rsidR="00D32924" w:rsidRDefault="00D32924" w:rsidP="00B02A43">
      <w:pPr>
        <w:pStyle w:val="Heading4"/>
        <w:jc w:val="lowKashida"/>
      </w:pPr>
      <w:r>
        <w:rPr>
          <w:b w:val="0"/>
          <w:bCs w:val="0"/>
          <w:sz w:val="24"/>
          <w:szCs w:val="24"/>
          <w:vertAlign w:val="superscript"/>
          <w:rtl/>
          <w:lang w:bidi="ar-IQ"/>
        </w:rPr>
        <w:t>(1)</w:t>
      </w:r>
      <w:r>
        <w:rPr>
          <w:b w:val="0"/>
          <w:bCs w:val="0"/>
          <w:sz w:val="24"/>
          <w:szCs w:val="24"/>
          <w:rtl/>
        </w:rPr>
        <w:t xml:space="preserve">كمال درويش :  </w:t>
      </w:r>
      <w:r>
        <w:rPr>
          <w:b w:val="0"/>
          <w:bCs w:val="0"/>
          <w:sz w:val="24"/>
          <w:szCs w:val="24"/>
          <w:u w:val="single"/>
          <w:rtl/>
        </w:rPr>
        <w:t>المدخل في طرق الرياضة</w:t>
      </w:r>
      <w:r>
        <w:rPr>
          <w:b w:val="0"/>
          <w:bCs w:val="0"/>
          <w:sz w:val="24"/>
          <w:szCs w:val="24"/>
          <w:rtl/>
        </w:rPr>
        <w:t xml:space="preserve"> , ط</w:t>
      </w:r>
      <w:r>
        <w:rPr>
          <w:b w:val="0"/>
          <w:bCs w:val="0"/>
          <w:sz w:val="24"/>
          <w:szCs w:val="24"/>
          <w:vertAlign w:val="superscript"/>
          <w:rtl/>
        </w:rPr>
        <w:t xml:space="preserve">1 </w:t>
      </w:r>
      <w:r>
        <w:rPr>
          <w:b w:val="0"/>
          <w:bCs w:val="0"/>
          <w:sz w:val="24"/>
          <w:szCs w:val="24"/>
          <w:rtl/>
        </w:rPr>
        <w:t>, القاهرة : مركز الكتاب للنشر , 1999 , ص</w:t>
      </w:r>
      <w:r>
        <w:rPr>
          <w:b w:val="0"/>
          <w:bCs w:val="0"/>
          <w:sz w:val="24"/>
          <w:szCs w:val="24"/>
          <w:vertAlign w:val="superscript"/>
          <w:rtl/>
        </w:rPr>
        <w:t>29</w:t>
      </w:r>
      <w:r>
        <w:rPr>
          <w:b w:val="0"/>
          <w:bCs w:val="0"/>
          <w:sz w:val="24"/>
          <w:szCs w:val="24"/>
          <w:rtl/>
        </w:rPr>
        <w:t>.</w:t>
      </w:r>
    </w:p>
  </w:footnote>
  <w:footnote w:id="31">
    <w:p w:rsidR="00D32924" w:rsidRDefault="00D32924" w:rsidP="00B02A43">
      <w:pPr>
        <w:pStyle w:val="Heading4"/>
        <w:jc w:val="lowKashida"/>
      </w:pPr>
      <w:r>
        <w:rPr>
          <w:b w:val="0"/>
          <w:bCs w:val="0"/>
          <w:sz w:val="24"/>
          <w:szCs w:val="24"/>
          <w:vertAlign w:val="superscript"/>
          <w:rtl/>
          <w:lang w:bidi="ar-IQ"/>
        </w:rPr>
        <w:t>(2)</w:t>
      </w:r>
      <w:r>
        <w:rPr>
          <w:b w:val="0"/>
          <w:bCs w:val="0"/>
          <w:sz w:val="24"/>
          <w:szCs w:val="24"/>
          <w:rtl/>
        </w:rPr>
        <w:t xml:space="preserve">قاسم لزام جبر : </w:t>
      </w:r>
      <w:r>
        <w:rPr>
          <w:b w:val="0"/>
          <w:bCs w:val="0"/>
          <w:sz w:val="24"/>
          <w:szCs w:val="24"/>
          <w:u w:val="single"/>
          <w:rtl/>
        </w:rPr>
        <w:t>موضوعات في التعلم الحركي</w:t>
      </w:r>
      <w:r>
        <w:rPr>
          <w:b w:val="0"/>
          <w:bCs w:val="0"/>
          <w:sz w:val="24"/>
          <w:szCs w:val="24"/>
          <w:rtl/>
        </w:rPr>
        <w:t xml:space="preserve"> , بغداد : 2005 ,ص</w:t>
      </w:r>
      <w:r>
        <w:rPr>
          <w:b w:val="0"/>
          <w:bCs w:val="0"/>
          <w:sz w:val="24"/>
          <w:szCs w:val="24"/>
          <w:vertAlign w:val="superscript"/>
          <w:rtl/>
        </w:rPr>
        <w:t>90</w:t>
      </w:r>
      <w:r>
        <w:rPr>
          <w:b w:val="0"/>
          <w:bCs w:val="0"/>
          <w:sz w:val="24"/>
          <w:szCs w:val="24"/>
          <w:rtl/>
        </w:rPr>
        <w:t>.</w:t>
      </w:r>
    </w:p>
  </w:footnote>
  <w:footnote w:id="32">
    <w:p w:rsidR="00D32924" w:rsidRDefault="00D32924" w:rsidP="00B02A43">
      <w:pPr>
        <w:pStyle w:val="Heading4"/>
      </w:pPr>
      <w:r>
        <w:rPr>
          <w:b w:val="0"/>
          <w:bCs w:val="0"/>
          <w:sz w:val="24"/>
          <w:szCs w:val="24"/>
          <w:vertAlign w:val="superscript"/>
          <w:rtl/>
          <w:lang w:bidi="ar-IQ"/>
        </w:rPr>
        <w:t>(3)</w:t>
      </w:r>
      <w:r>
        <w:rPr>
          <w:b w:val="0"/>
          <w:bCs w:val="0"/>
          <w:sz w:val="24"/>
          <w:szCs w:val="24"/>
          <w:rtl/>
        </w:rPr>
        <w:t xml:space="preserve">وجيه محجوب : </w:t>
      </w:r>
      <w:r>
        <w:rPr>
          <w:b w:val="0"/>
          <w:bCs w:val="0"/>
          <w:sz w:val="24"/>
          <w:szCs w:val="24"/>
          <w:u w:val="single"/>
          <w:rtl/>
        </w:rPr>
        <w:t>جدولة التدريب الرياضي</w:t>
      </w:r>
      <w:r>
        <w:rPr>
          <w:b w:val="0"/>
          <w:bCs w:val="0"/>
          <w:sz w:val="24"/>
          <w:szCs w:val="24"/>
          <w:rtl/>
        </w:rPr>
        <w:t xml:space="preserve"> , عمان : دار وائل للنشر , 1999 , ص</w:t>
      </w:r>
      <w:r>
        <w:rPr>
          <w:b w:val="0"/>
          <w:bCs w:val="0"/>
          <w:sz w:val="24"/>
          <w:szCs w:val="24"/>
          <w:vertAlign w:val="superscript"/>
          <w:rtl/>
        </w:rPr>
        <w:t>29</w:t>
      </w:r>
      <w:r>
        <w:rPr>
          <w:b w:val="0"/>
          <w:bCs w:val="0"/>
          <w:sz w:val="24"/>
          <w:szCs w:val="24"/>
          <w:rtl/>
        </w:rPr>
        <w:t>.</w:t>
      </w:r>
    </w:p>
  </w:footnote>
  <w:footnote w:id="33">
    <w:p w:rsidR="00D32924" w:rsidRDefault="00D32924" w:rsidP="00B02A43">
      <w:pPr>
        <w:pStyle w:val="Heading4"/>
        <w:jc w:val="lowKashida"/>
      </w:pPr>
      <w:r>
        <w:rPr>
          <w:b w:val="0"/>
          <w:bCs w:val="0"/>
          <w:sz w:val="24"/>
          <w:szCs w:val="24"/>
          <w:vertAlign w:val="superscript"/>
          <w:rtl/>
          <w:lang w:bidi="ar-IQ"/>
        </w:rPr>
        <w:t>(4)</w:t>
      </w:r>
      <w:r>
        <w:rPr>
          <w:b w:val="0"/>
          <w:bCs w:val="0"/>
          <w:sz w:val="24"/>
          <w:szCs w:val="24"/>
          <w:rtl/>
          <w:lang w:bidi="ar-IQ"/>
        </w:rPr>
        <w:t xml:space="preserve">بسطويسي أحمد : </w:t>
      </w:r>
      <w:r>
        <w:rPr>
          <w:b w:val="0"/>
          <w:bCs w:val="0"/>
          <w:sz w:val="24"/>
          <w:szCs w:val="24"/>
          <w:u w:val="single"/>
          <w:rtl/>
          <w:lang w:bidi="ar-IQ"/>
        </w:rPr>
        <w:t>أسس ونظريات الحركة</w:t>
      </w:r>
      <w:r>
        <w:rPr>
          <w:b w:val="0"/>
          <w:bCs w:val="0"/>
          <w:sz w:val="24"/>
          <w:szCs w:val="24"/>
          <w:rtl/>
          <w:lang w:bidi="ar-IQ"/>
        </w:rPr>
        <w:t>, ط</w:t>
      </w:r>
      <w:r>
        <w:rPr>
          <w:b w:val="0"/>
          <w:bCs w:val="0"/>
          <w:sz w:val="24"/>
          <w:szCs w:val="24"/>
          <w:vertAlign w:val="superscript"/>
          <w:rtl/>
          <w:lang w:bidi="ar-IQ"/>
        </w:rPr>
        <w:t>1</w:t>
      </w:r>
      <w:r>
        <w:rPr>
          <w:b w:val="0"/>
          <w:bCs w:val="0"/>
          <w:sz w:val="24"/>
          <w:szCs w:val="24"/>
          <w:rtl/>
          <w:lang w:bidi="ar-IQ"/>
        </w:rPr>
        <w:t>, القاهرة : دار الفكر العربي , 1996 , ص</w:t>
      </w:r>
      <w:r>
        <w:rPr>
          <w:b w:val="0"/>
          <w:bCs w:val="0"/>
          <w:sz w:val="24"/>
          <w:szCs w:val="24"/>
          <w:vertAlign w:val="superscript"/>
          <w:rtl/>
          <w:lang w:bidi="ar-IQ"/>
        </w:rPr>
        <w:t>36-37</w:t>
      </w:r>
      <w:r>
        <w:rPr>
          <w:b w:val="0"/>
          <w:bCs w:val="0"/>
          <w:sz w:val="24"/>
          <w:szCs w:val="24"/>
          <w:rtl/>
          <w:lang w:bidi="ar-IQ"/>
        </w:rPr>
        <w:t>.</w:t>
      </w:r>
    </w:p>
  </w:footnote>
  <w:footnote w:id="34">
    <w:p w:rsidR="00D32924" w:rsidRDefault="00D32924" w:rsidP="00B02A43">
      <w:pPr>
        <w:tabs>
          <w:tab w:val="left" w:pos="26"/>
        </w:tabs>
        <w:bidi w:val="0"/>
        <w:rPr>
          <w:rFonts w:ascii="Times New Roman" w:hAnsi="Times New Roman" w:cs="Times New Roman"/>
          <w:sz w:val="24"/>
          <w:szCs w:val="24"/>
        </w:rPr>
      </w:pPr>
      <w:r>
        <w:rPr>
          <w:rFonts w:ascii="Times New Roman" w:hAnsi="Times New Roman" w:cs="Times New Roman"/>
          <w:sz w:val="24"/>
          <w:szCs w:val="24"/>
          <w:vertAlign w:val="superscript"/>
        </w:rPr>
        <w:t xml:space="preserve"> (5)</w:t>
      </w:r>
      <w:r>
        <w:rPr>
          <w:rFonts w:ascii="Times New Roman" w:hAnsi="Times New Roman" w:cs="Times New Roman"/>
          <w:sz w:val="24"/>
          <w:szCs w:val="24"/>
        </w:rPr>
        <w:t xml:space="preserve"> David, Gallahe : </w:t>
      </w:r>
      <w:r>
        <w:rPr>
          <w:rFonts w:ascii="Times New Roman" w:hAnsi="Times New Roman" w:cs="Times New Roman"/>
          <w:sz w:val="24"/>
          <w:szCs w:val="24"/>
          <w:u w:val="single"/>
        </w:rPr>
        <w:t>Moror development and move ment Experience for young children</w:t>
      </w:r>
      <w:r>
        <w:rPr>
          <w:rFonts w:ascii="Times New Roman" w:hAnsi="Times New Roman" w:cs="Times New Roman"/>
          <w:sz w:val="24"/>
          <w:szCs w:val="24"/>
        </w:rPr>
        <w:t xml:space="preserve"> { new york . Wiley . sons } 1983 . p</w:t>
      </w:r>
      <w:r>
        <w:rPr>
          <w:rFonts w:ascii="Times New Roman" w:hAnsi="Times New Roman" w:cs="Times New Roman"/>
          <w:sz w:val="24"/>
          <w:szCs w:val="24"/>
          <w:vertAlign w:val="superscript"/>
        </w:rPr>
        <w:t>8</w:t>
      </w:r>
      <w:r>
        <w:rPr>
          <w:rFonts w:ascii="Times New Roman" w:hAnsi="Times New Roman" w:cs="Times New Roman"/>
          <w:sz w:val="24"/>
          <w:szCs w:val="24"/>
        </w:rPr>
        <w:t xml:space="preserve"> .</w:t>
      </w:r>
    </w:p>
    <w:p w:rsidR="00D32924" w:rsidRDefault="00D32924" w:rsidP="00B02A43">
      <w:pPr>
        <w:tabs>
          <w:tab w:val="left" w:pos="26"/>
        </w:tabs>
        <w:bidi w:val="0"/>
      </w:pPr>
    </w:p>
  </w:footnote>
  <w:footnote w:id="35">
    <w:p w:rsidR="00D32924" w:rsidRDefault="00D32924" w:rsidP="00B02A43">
      <w:pPr>
        <w:pStyle w:val="FootnoteText"/>
        <w:jc w:val="lowKashida"/>
      </w:pPr>
      <w:r>
        <w:rPr>
          <w:rFonts w:cs="Times New Roman"/>
          <w:sz w:val="24"/>
          <w:vertAlign w:val="superscript"/>
          <w:rtl/>
        </w:rPr>
        <w:t>(</w:t>
      </w:r>
      <w:r>
        <w:rPr>
          <w:rStyle w:val="FootnoteReference"/>
          <w:sz w:val="24"/>
          <w:rtl/>
        </w:rPr>
        <w:footnoteRef/>
      </w:r>
      <w:r>
        <w:rPr>
          <w:rFonts w:cs="Times New Roman"/>
          <w:sz w:val="24"/>
          <w:vertAlign w:val="superscript"/>
          <w:rtl/>
        </w:rPr>
        <w:t xml:space="preserve"> ) </w:t>
      </w:r>
      <w:r>
        <w:rPr>
          <w:rFonts w:cs="Times New Roman"/>
          <w:sz w:val="24"/>
          <w:rtl/>
          <w:lang w:bidi="ar-IQ"/>
        </w:rPr>
        <w:t xml:space="preserve">يعرب خيون : </w:t>
      </w:r>
      <w:r>
        <w:rPr>
          <w:rFonts w:cs="Times New Roman"/>
          <w:sz w:val="24"/>
          <w:u w:val="single"/>
          <w:rtl/>
          <w:lang w:bidi="ar-IQ"/>
        </w:rPr>
        <w:t>مصدر سبق ذكره</w:t>
      </w:r>
      <w:r>
        <w:rPr>
          <w:rFonts w:cs="Times New Roman"/>
          <w:sz w:val="24"/>
          <w:rtl/>
          <w:lang w:bidi="ar-IQ"/>
        </w:rPr>
        <w:t>، 2002 ، ص20 .</w:t>
      </w:r>
    </w:p>
  </w:footnote>
  <w:footnote w:id="36">
    <w:p w:rsidR="00D32924" w:rsidRDefault="00D32924" w:rsidP="00B02A43">
      <w:pPr>
        <w:pStyle w:val="FootnoteText"/>
        <w:ind w:left="424" w:hanging="424"/>
        <w:jc w:val="lowKashida"/>
      </w:pPr>
      <w:r>
        <w:rPr>
          <w:rFonts w:cs="Times New Roman"/>
          <w:sz w:val="24"/>
          <w:vertAlign w:val="superscript"/>
          <w:rtl/>
        </w:rPr>
        <w:t>(</w:t>
      </w:r>
      <w:r>
        <w:rPr>
          <w:rStyle w:val="FootnoteReference"/>
          <w:sz w:val="24"/>
          <w:rtl/>
        </w:rPr>
        <w:footnoteRef/>
      </w:r>
      <w:r>
        <w:rPr>
          <w:rFonts w:cs="Times New Roman"/>
          <w:sz w:val="24"/>
          <w:vertAlign w:val="superscript"/>
          <w:rtl/>
        </w:rPr>
        <w:t xml:space="preserve"> )</w:t>
      </w:r>
      <w:r>
        <w:rPr>
          <w:rFonts w:cs="Times New Roman"/>
          <w:sz w:val="24"/>
          <w:rtl/>
          <w:lang w:bidi="ar-IQ"/>
        </w:rPr>
        <w:t xml:space="preserve">قاسم حسن حسين، إيمان شاكر : </w:t>
      </w:r>
      <w:r>
        <w:rPr>
          <w:rFonts w:cs="Times New Roman"/>
          <w:sz w:val="24"/>
          <w:u w:val="single"/>
          <w:rtl/>
          <w:lang w:bidi="ar-IQ"/>
        </w:rPr>
        <w:t>مبادئ الأسس الميكانيكية للحركات الرياضية</w:t>
      </w:r>
      <w:r>
        <w:rPr>
          <w:rFonts w:cs="Times New Roman"/>
          <w:sz w:val="24"/>
          <w:rtl/>
          <w:lang w:bidi="ar-IQ"/>
        </w:rPr>
        <w:t xml:space="preserve"> ، عمان : دار الفكر العربي ، 1998 ، ص186-187 .</w:t>
      </w:r>
    </w:p>
  </w:footnote>
  <w:footnote w:id="37">
    <w:p w:rsidR="00D32924" w:rsidRDefault="00D32924" w:rsidP="00B02A43">
      <w:pPr>
        <w:pStyle w:val="FootnoteText"/>
        <w:ind w:left="424" w:hanging="424"/>
        <w:jc w:val="lowKashida"/>
      </w:pPr>
      <w:r>
        <w:rPr>
          <w:rFonts w:cs="Times New Roman"/>
          <w:sz w:val="24"/>
          <w:vertAlign w:val="superscript"/>
          <w:rtl/>
        </w:rPr>
        <w:t>(</w:t>
      </w:r>
      <w:r>
        <w:rPr>
          <w:rStyle w:val="FootnoteReference"/>
          <w:sz w:val="24"/>
          <w:rtl/>
        </w:rPr>
        <w:footnoteRef/>
      </w:r>
      <w:r>
        <w:rPr>
          <w:rFonts w:cs="Times New Roman"/>
          <w:sz w:val="24"/>
          <w:vertAlign w:val="superscript"/>
          <w:rtl/>
        </w:rPr>
        <w:t xml:space="preserve"> )</w:t>
      </w:r>
      <w:r>
        <w:rPr>
          <w:rFonts w:cs="Times New Roman"/>
          <w:sz w:val="24"/>
          <w:rtl/>
          <w:lang w:bidi="ar-IQ"/>
        </w:rPr>
        <w:t>هارة :</w:t>
      </w:r>
      <w:r>
        <w:rPr>
          <w:rFonts w:cs="Times New Roman"/>
          <w:sz w:val="24"/>
          <w:u w:val="single"/>
          <w:rtl/>
          <w:lang w:bidi="ar-IQ"/>
        </w:rPr>
        <w:t xml:space="preserve"> أصول التدريب</w:t>
      </w:r>
      <w:r>
        <w:rPr>
          <w:rFonts w:cs="Times New Roman"/>
          <w:sz w:val="24"/>
          <w:rtl/>
          <w:lang w:bidi="ar-IQ"/>
        </w:rPr>
        <w:t xml:space="preserve"> ،</w:t>
      </w:r>
      <w:r>
        <w:rPr>
          <w:rFonts w:cs="Times New Roman"/>
          <w:sz w:val="24"/>
          <w:u w:val="single"/>
          <w:rtl/>
          <w:lang w:bidi="ar-IQ"/>
        </w:rPr>
        <w:t xml:space="preserve"> ترجمة</w:t>
      </w:r>
      <w:r>
        <w:rPr>
          <w:rFonts w:cs="Times New Roman"/>
          <w:sz w:val="24"/>
          <w:rtl/>
          <w:lang w:bidi="ar-IQ"/>
        </w:rPr>
        <w:t xml:space="preserve"> ، عبد علي نصيف ، جامعة بغداد : مطبعة التعليم العالي ، 1975 ) ص215 .</w:t>
      </w:r>
    </w:p>
  </w:footnote>
  <w:footnote w:id="38">
    <w:p w:rsidR="00D32924" w:rsidRDefault="00D32924" w:rsidP="00B02A43">
      <w:pPr>
        <w:rPr>
          <w:rFonts w:ascii="Times New Roman" w:hAnsi="Times New Roman" w:cs="Times New Roman"/>
          <w:sz w:val="24"/>
          <w:szCs w:val="24"/>
          <w:lang w:bidi="ar-IQ"/>
        </w:rPr>
      </w:pPr>
      <w:r>
        <w:rPr>
          <w:rFonts w:cs="Times New Roman"/>
          <w:sz w:val="24"/>
          <w:szCs w:val="24"/>
          <w:vertAlign w:val="superscript"/>
          <w:rtl/>
        </w:rPr>
        <w:t>(1)</w:t>
      </w:r>
      <w:r>
        <w:rPr>
          <w:rFonts w:ascii="Times New Roman" w:hAnsi="Times New Roman" w:cs="Times New Roman"/>
          <w:sz w:val="24"/>
          <w:szCs w:val="24"/>
          <w:rtl/>
          <w:lang w:bidi="ar-IQ"/>
        </w:rPr>
        <w:t xml:space="preserve">  عبد علي نصيف ، قاسم حسن : </w:t>
      </w:r>
      <w:r>
        <w:rPr>
          <w:rFonts w:ascii="Times New Roman" w:hAnsi="Times New Roman" w:cs="Times New Roman"/>
          <w:sz w:val="24"/>
          <w:szCs w:val="24"/>
          <w:u w:val="single"/>
          <w:rtl/>
          <w:lang w:bidi="ar-IQ"/>
        </w:rPr>
        <w:t>علم التدريب الرياضي</w:t>
      </w:r>
      <w:r>
        <w:rPr>
          <w:rFonts w:ascii="Times New Roman" w:hAnsi="Times New Roman" w:cs="Times New Roman"/>
          <w:sz w:val="24"/>
          <w:szCs w:val="24"/>
          <w:rtl/>
          <w:lang w:bidi="ar-IQ"/>
        </w:rPr>
        <w:t xml:space="preserve"> ، ط1 ، بغداد : وزارة التعليم العالي والبحث العلمي ، 1980 ، ص232-258 .</w:t>
      </w:r>
    </w:p>
    <w:p w:rsidR="00D32924" w:rsidRDefault="00D32924" w:rsidP="00B02A43"/>
  </w:footnote>
  <w:footnote w:id="39">
    <w:p w:rsidR="00D32924" w:rsidRDefault="00D32924" w:rsidP="00AC1E97">
      <w:pPr>
        <w:pStyle w:val="FootnoteText"/>
      </w:pPr>
      <w:r>
        <w:rPr>
          <w:rFonts w:cs="Times New Roman"/>
          <w:sz w:val="24"/>
          <w:vertAlign w:val="superscript"/>
          <w:rtl/>
        </w:rPr>
        <w:t xml:space="preserve">(1) </w:t>
      </w:r>
      <w:r>
        <w:rPr>
          <w:rFonts w:cs="Times New Roman"/>
          <w:sz w:val="24"/>
          <w:rtl/>
          <w:lang w:bidi="ar-IQ"/>
        </w:rPr>
        <w:t>محمد صبحي حسانين :</w:t>
      </w:r>
      <w:r>
        <w:rPr>
          <w:rFonts w:cs="Times New Roman"/>
          <w:sz w:val="24"/>
          <w:u w:val="single"/>
          <w:rtl/>
          <w:lang w:bidi="ar-IQ"/>
        </w:rPr>
        <w:t xml:space="preserve"> القياس والتقويم في التربية البدنية والرياضة</w:t>
      </w:r>
      <w:r>
        <w:rPr>
          <w:rFonts w:cs="Times New Roman"/>
          <w:sz w:val="24"/>
          <w:rtl/>
          <w:lang w:bidi="ar-IQ"/>
        </w:rPr>
        <w:t xml:space="preserve"> , ط</w:t>
      </w:r>
      <w:r>
        <w:rPr>
          <w:rFonts w:cs="Times New Roman"/>
          <w:sz w:val="24"/>
          <w:vertAlign w:val="superscript"/>
          <w:rtl/>
          <w:lang w:bidi="ar-IQ"/>
        </w:rPr>
        <w:t xml:space="preserve">4 </w:t>
      </w:r>
      <w:r>
        <w:rPr>
          <w:rFonts w:cs="Times New Roman"/>
          <w:sz w:val="24"/>
          <w:rtl/>
          <w:lang w:bidi="ar-IQ"/>
        </w:rPr>
        <w:t>,ج</w:t>
      </w:r>
      <w:r>
        <w:rPr>
          <w:rFonts w:cs="Times New Roman"/>
          <w:sz w:val="24"/>
          <w:vertAlign w:val="superscript"/>
          <w:rtl/>
          <w:lang w:bidi="ar-IQ"/>
        </w:rPr>
        <w:t>1</w:t>
      </w:r>
      <w:r>
        <w:rPr>
          <w:rFonts w:cs="Times New Roman"/>
          <w:sz w:val="24"/>
          <w:rtl/>
          <w:lang w:bidi="ar-IQ"/>
        </w:rPr>
        <w:t>, القاهرة : دار الفكر العربي , 2001, ص</w:t>
      </w:r>
      <w:r>
        <w:rPr>
          <w:rFonts w:cs="Times New Roman"/>
          <w:sz w:val="24"/>
          <w:vertAlign w:val="superscript"/>
          <w:rtl/>
          <w:lang w:bidi="ar-IQ"/>
        </w:rPr>
        <w:t>314-315</w:t>
      </w:r>
    </w:p>
  </w:footnote>
  <w:footnote w:id="40">
    <w:p w:rsidR="00D32924" w:rsidRDefault="00D32924" w:rsidP="00B02A43">
      <w:pPr>
        <w:jc w:val="right"/>
      </w:pPr>
      <w:r>
        <w:rPr>
          <w:rFonts w:ascii="Times New Roman" w:hAnsi="Times New Roman" w:cs="Times New Roman"/>
          <w:sz w:val="24"/>
          <w:szCs w:val="24"/>
          <w:vertAlign w:val="superscript"/>
          <w:lang w:bidi="ar-IQ"/>
        </w:rPr>
        <w:t xml:space="preserve">(1) </w:t>
      </w:r>
      <w:r>
        <w:rPr>
          <w:rFonts w:ascii="Times New Roman" w:hAnsi="Times New Roman" w:cs="Times New Roman"/>
          <w:sz w:val="24"/>
          <w:szCs w:val="24"/>
          <w:lang w:bidi="ar-IQ"/>
        </w:rPr>
        <w:t>Winnick P. Short X</w:t>
      </w:r>
      <w:r>
        <w:rPr>
          <w:rFonts w:ascii="Times New Roman" w:hAnsi="Times New Roman" w:cs="Times New Roman"/>
          <w:sz w:val="24"/>
          <w:szCs w:val="24"/>
          <w:u w:val="single"/>
          <w:lang w:bidi="ar-IQ"/>
        </w:rPr>
        <w:t>. Physical Fitness Testing</w:t>
      </w:r>
      <w:r>
        <w:rPr>
          <w:rFonts w:ascii="Times New Roman" w:hAnsi="Times New Roman" w:cs="Times New Roman"/>
          <w:sz w:val="24"/>
          <w:szCs w:val="24"/>
          <w:lang w:bidi="ar-IQ"/>
        </w:rPr>
        <w:t>. Human Kinetics Publishers, 1985, p.</w:t>
      </w:r>
      <w:r>
        <w:rPr>
          <w:rFonts w:ascii="Times New Roman" w:hAnsi="Times New Roman" w:cs="Times New Roman"/>
          <w:sz w:val="24"/>
          <w:szCs w:val="24"/>
          <w:vertAlign w:val="superscript"/>
          <w:lang w:bidi="ar-IQ"/>
        </w:rPr>
        <w:t xml:space="preserve">68 </w:t>
      </w:r>
      <w:r>
        <w:rPr>
          <w:rFonts w:ascii="Times New Roman" w:hAnsi="Times New Roman" w:cs="Times New Roman"/>
          <w:sz w:val="24"/>
          <w:szCs w:val="24"/>
          <w:lang w:bidi="ar-IQ"/>
        </w:rPr>
        <w:t>.</w:t>
      </w:r>
    </w:p>
  </w:footnote>
  <w:footnote w:id="41">
    <w:p w:rsidR="00D32924" w:rsidRDefault="00D32924" w:rsidP="00B02A43">
      <w:pPr>
        <w:tabs>
          <w:tab w:val="left" w:pos="6914"/>
        </w:tabs>
      </w:pPr>
      <w:r>
        <w:rPr>
          <w:rFonts w:ascii="Times New Roman" w:hAnsi="Times New Roman" w:cs="Times New Roman"/>
          <w:sz w:val="24"/>
          <w:szCs w:val="24"/>
          <w:vertAlign w:val="superscript"/>
          <w:rtl/>
          <w:lang w:bidi="ar-IQ"/>
        </w:rPr>
        <w:t>(2)</w:t>
      </w:r>
      <w:r>
        <w:rPr>
          <w:rFonts w:ascii="Times New Roman" w:hAnsi="Times New Roman" w:cs="Times New Roman"/>
          <w:sz w:val="24"/>
          <w:szCs w:val="24"/>
          <w:rtl/>
          <w:lang w:bidi="ar-IQ"/>
        </w:rPr>
        <w:t xml:space="preserve"> علي سلوم جواد : </w:t>
      </w:r>
      <w:r>
        <w:rPr>
          <w:rFonts w:ascii="Times New Roman" w:hAnsi="Times New Roman" w:cs="Times New Roman"/>
          <w:sz w:val="24"/>
          <w:szCs w:val="24"/>
          <w:u w:val="single"/>
          <w:rtl/>
        </w:rPr>
        <w:t>مصدر سبق ذكره</w:t>
      </w:r>
      <w:r>
        <w:rPr>
          <w:rFonts w:ascii="Times New Roman" w:hAnsi="Times New Roman" w:cs="Times New Roman"/>
          <w:sz w:val="24"/>
          <w:szCs w:val="24"/>
          <w:rtl/>
        </w:rPr>
        <w:t xml:space="preserve"> , 2004 , ص</w:t>
      </w:r>
      <w:r>
        <w:rPr>
          <w:rFonts w:ascii="Times New Roman" w:hAnsi="Times New Roman" w:cs="Times New Roman"/>
          <w:sz w:val="24"/>
          <w:szCs w:val="24"/>
          <w:vertAlign w:val="superscript"/>
          <w:rtl/>
        </w:rPr>
        <w:t>118</w:t>
      </w:r>
      <w:r>
        <w:rPr>
          <w:rFonts w:ascii="Times New Roman" w:hAnsi="Times New Roman" w:cs="Times New Roman"/>
          <w:sz w:val="24"/>
          <w:szCs w:val="24"/>
          <w:rtl/>
        </w:rPr>
        <w:t>.</w:t>
      </w:r>
      <w:r>
        <w:rPr>
          <w:rFonts w:ascii="Times New Roman" w:hAnsi="Times New Roman" w:cs="Times New Roman"/>
          <w:sz w:val="24"/>
          <w:szCs w:val="24"/>
          <w:rtl/>
        </w:rPr>
        <w:tab/>
      </w:r>
    </w:p>
  </w:footnote>
  <w:footnote w:id="42">
    <w:p w:rsidR="00D32924" w:rsidRDefault="00D32924" w:rsidP="00B02A43">
      <w:pPr>
        <w:pStyle w:val="FootnoteText"/>
      </w:pPr>
      <w:r>
        <w:rPr>
          <w:rFonts w:cs="Times New Roman"/>
          <w:sz w:val="24"/>
          <w:vertAlign w:val="superscript"/>
          <w:rtl/>
          <w:lang w:bidi="ar-IQ"/>
        </w:rPr>
        <w:t>(3)</w:t>
      </w:r>
      <w:r>
        <w:rPr>
          <w:rFonts w:cs="Times New Roman"/>
          <w:sz w:val="24"/>
          <w:rtl/>
          <w:lang w:bidi="ar-IQ"/>
        </w:rPr>
        <w:t xml:space="preserve"> مهند حسين, أحمد إبراهيم : </w:t>
      </w:r>
      <w:r>
        <w:rPr>
          <w:rFonts w:cs="Times New Roman"/>
          <w:sz w:val="24"/>
          <w:u w:val="single"/>
          <w:rtl/>
          <w:lang w:bidi="ar-IQ"/>
        </w:rPr>
        <w:t>مبادئ التدريب الرياضي</w:t>
      </w:r>
      <w:r>
        <w:rPr>
          <w:rFonts w:cs="Times New Roman"/>
          <w:sz w:val="24"/>
          <w:rtl/>
          <w:lang w:bidi="ar-IQ"/>
        </w:rPr>
        <w:t xml:space="preserve"> , ط</w:t>
      </w:r>
      <w:r>
        <w:rPr>
          <w:rFonts w:cs="Times New Roman"/>
          <w:sz w:val="24"/>
          <w:vertAlign w:val="superscript"/>
          <w:rtl/>
          <w:lang w:bidi="ar-IQ"/>
        </w:rPr>
        <w:t>1</w:t>
      </w:r>
      <w:r>
        <w:rPr>
          <w:rFonts w:cs="Times New Roman"/>
          <w:sz w:val="24"/>
          <w:rtl/>
          <w:lang w:bidi="ar-IQ"/>
        </w:rPr>
        <w:t>, عمان : دار وائل للنشر والتوزيع , 2005 , ص</w:t>
      </w:r>
      <w:r>
        <w:rPr>
          <w:rFonts w:cs="Times New Roman"/>
          <w:sz w:val="24"/>
          <w:vertAlign w:val="superscript"/>
          <w:rtl/>
          <w:lang w:bidi="ar-IQ"/>
        </w:rPr>
        <w:t>299</w:t>
      </w:r>
      <w:r>
        <w:rPr>
          <w:rFonts w:cs="Times New Roman"/>
          <w:sz w:val="24"/>
          <w:rtl/>
          <w:lang w:bidi="ar-IQ"/>
        </w:rPr>
        <w:t>.</w:t>
      </w:r>
    </w:p>
  </w:footnote>
  <w:footnote w:id="43">
    <w:p w:rsidR="00D32924" w:rsidRDefault="00D32924" w:rsidP="00804228">
      <w:pPr>
        <w:pStyle w:val="FootnoteText"/>
      </w:pPr>
      <w:r>
        <w:rPr>
          <w:rFonts w:cs="Times New Roman"/>
          <w:sz w:val="24"/>
          <w:vertAlign w:val="superscript"/>
          <w:rtl/>
          <w:lang w:bidi="ar-IQ"/>
        </w:rPr>
        <w:t>(4)</w:t>
      </w:r>
      <w:r>
        <w:rPr>
          <w:rFonts w:cs="Times New Roman"/>
          <w:sz w:val="24"/>
          <w:rtl/>
          <w:lang w:bidi="ar-IQ"/>
        </w:rPr>
        <w:t xml:space="preserve"> ناهدة عبد زيد : </w:t>
      </w:r>
      <w:r>
        <w:rPr>
          <w:rFonts w:cs="Times New Roman"/>
          <w:sz w:val="24"/>
          <w:u w:val="single"/>
          <w:rtl/>
          <w:lang w:bidi="ar-IQ"/>
        </w:rPr>
        <w:t>مصدر سبق ذكره ،</w:t>
      </w:r>
      <w:r>
        <w:rPr>
          <w:rFonts w:cs="Times New Roman"/>
          <w:sz w:val="24"/>
          <w:rtl/>
          <w:lang w:bidi="ar-IQ"/>
        </w:rPr>
        <w:t xml:space="preserve"> 2008,  ص</w:t>
      </w:r>
      <w:r>
        <w:rPr>
          <w:rFonts w:cs="Times New Roman"/>
          <w:sz w:val="24"/>
          <w:vertAlign w:val="superscript"/>
          <w:rtl/>
          <w:lang w:bidi="ar-IQ"/>
        </w:rPr>
        <w:t>74</w:t>
      </w:r>
      <w:r>
        <w:rPr>
          <w:rFonts w:cs="Times New Roman"/>
          <w:sz w:val="24"/>
          <w:rtl/>
          <w:lang w:bidi="ar-IQ"/>
        </w:rPr>
        <w:t>.</w:t>
      </w:r>
    </w:p>
  </w:footnote>
  <w:footnote w:id="44">
    <w:p w:rsidR="00D32924" w:rsidRDefault="00D32924" w:rsidP="00B02A43">
      <w:pPr>
        <w:pStyle w:val="FootnoteText"/>
      </w:pPr>
      <w:r>
        <w:rPr>
          <w:rFonts w:cs="Times New Roman"/>
          <w:sz w:val="24"/>
          <w:vertAlign w:val="superscript"/>
          <w:rtl/>
          <w:lang w:bidi="ar-IQ"/>
        </w:rPr>
        <w:t>(1)</w:t>
      </w:r>
      <w:r>
        <w:rPr>
          <w:rFonts w:cs="Times New Roman"/>
          <w:sz w:val="24"/>
          <w:rtl/>
          <w:lang w:bidi="ar-IQ"/>
        </w:rPr>
        <w:t xml:space="preserve"> محمد صبحي حسانين , احمد كسرى : </w:t>
      </w:r>
      <w:r>
        <w:rPr>
          <w:rFonts w:cs="Times New Roman"/>
          <w:sz w:val="24"/>
          <w:u w:val="single"/>
          <w:rtl/>
          <w:lang w:bidi="ar-IQ"/>
        </w:rPr>
        <w:t>موسوعة التدريب الرياضي التطبيقي</w:t>
      </w:r>
      <w:r>
        <w:rPr>
          <w:rFonts w:cs="Times New Roman"/>
          <w:sz w:val="24"/>
          <w:rtl/>
          <w:lang w:bidi="ar-IQ"/>
        </w:rPr>
        <w:t>, ط</w:t>
      </w:r>
      <w:r>
        <w:rPr>
          <w:rFonts w:cs="Times New Roman"/>
          <w:sz w:val="24"/>
          <w:vertAlign w:val="superscript"/>
          <w:rtl/>
          <w:lang w:bidi="ar-IQ"/>
        </w:rPr>
        <w:t>1</w:t>
      </w:r>
      <w:r>
        <w:rPr>
          <w:rFonts w:cs="Times New Roman"/>
          <w:sz w:val="24"/>
          <w:rtl/>
          <w:lang w:bidi="ar-IQ"/>
        </w:rPr>
        <w:t>، القاهرة :العربية للطباعة والنشر,1998,ص</w:t>
      </w:r>
      <w:r>
        <w:rPr>
          <w:rFonts w:cs="Times New Roman"/>
          <w:sz w:val="24"/>
          <w:vertAlign w:val="superscript"/>
          <w:rtl/>
          <w:lang w:bidi="ar-IQ"/>
        </w:rPr>
        <w:t>129</w:t>
      </w:r>
      <w:r>
        <w:rPr>
          <w:rFonts w:cs="Times New Roman"/>
          <w:sz w:val="24"/>
          <w:rtl/>
          <w:lang w:bidi="ar-IQ"/>
        </w:rPr>
        <w:t>.</w:t>
      </w:r>
    </w:p>
  </w:footnote>
  <w:footnote w:id="45">
    <w:p w:rsidR="00D32924" w:rsidRDefault="00D32924" w:rsidP="00804228">
      <w:pPr>
        <w:pStyle w:val="FootnoteText"/>
      </w:pPr>
      <w:r>
        <w:rPr>
          <w:rFonts w:cs="Times New Roman"/>
          <w:sz w:val="24"/>
          <w:vertAlign w:val="superscript"/>
          <w:rtl/>
          <w:lang w:bidi="ar-IQ"/>
        </w:rPr>
        <w:t>(2)</w:t>
      </w:r>
      <w:r>
        <w:rPr>
          <w:rFonts w:cs="Times New Roman"/>
          <w:sz w:val="24"/>
          <w:rtl/>
          <w:lang w:bidi="ar-IQ"/>
        </w:rPr>
        <w:t xml:space="preserve"> محمد صبحي حسانين : </w:t>
      </w:r>
      <w:r>
        <w:rPr>
          <w:rFonts w:cs="Times New Roman"/>
          <w:sz w:val="24"/>
          <w:u w:val="single"/>
          <w:rtl/>
          <w:lang w:bidi="ar-IQ"/>
        </w:rPr>
        <w:t>مصدر سبق ذكره</w:t>
      </w:r>
      <w:r>
        <w:rPr>
          <w:rFonts w:cs="Times New Roman"/>
          <w:sz w:val="24"/>
          <w:rtl/>
          <w:lang w:bidi="ar-IQ"/>
        </w:rPr>
        <w:t xml:space="preserve"> , ط</w:t>
      </w:r>
      <w:r>
        <w:rPr>
          <w:rFonts w:cs="Times New Roman"/>
          <w:sz w:val="24"/>
          <w:vertAlign w:val="superscript"/>
          <w:rtl/>
          <w:lang w:bidi="ar-IQ"/>
        </w:rPr>
        <w:t>4</w:t>
      </w:r>
      <w:r>
        <w:rPr>
          <w:rFonts w:cs="Times New Roman"/>
          <w:sz w:val="24"/>
          <w:rtl/>
          <w:lang w:bidi="ar-IQ"/>
        </w:rPr>
        <w:t xml:space="preserve"> , ج</w:t>
      </w:r>
      <w:r>
        <w:rPr>
          <w:rFonts w:cs="Times New Roman"/>
          <w:sz w:val="24"/>
          <w:vertAlign w:val="superscript"/>
          <w:rtl/>
          <w:lang w:bidi="ar-IQ"/>
        </w:rPr>
        <w:t>1</w:t>
      </w:r>
      <w:r>
        <w:rPr>
          <w:rFonts w:cs="Times New Roman"/>
          <w:sz w:val="24"/>
          <w:rtl/>
          <w:lang w:bidi="ar-IQ"/>
        </w:rPr>
        <w:t xml:space="preserve"> , 2001 , ص</w:t>
      </w:r>
      <w:r>
        <w:rPr>
          <w:rFonts w:cs="Times New Roman"/>
          <w:sz w:val="24"/>
          <w:vertAlign w:val="superscript"/>
          <w:rtl/>
          <w:lang w:bidi="ar-IQ"/>
        </w:rPr>
        <w:t>277</w:t>
      </w:r>
      <w:r>
        <w:rPr>
          <w:rFonts w:cs="Times New Roman"/>
          <w:sz w:val="24"/>
          <w:rtl/>
          <w:lang w:bidi="ar-IQ"/>
        </w:rPr>
        <w:t>.</w:t>
      </w:r>
    </w:p>
  </w:footnote>
  <w:footnote w:id="46">
    <w:p w:rsidR="00D32924" w:rsidRDefault="00D32924" w:rsidP="00804228">
      <w:pPr>
        <w:pStyle w:val="FootnoteText"/>
        <w:rPr>
          <w:rFonts w:cs="Times New Roman"/>
          <w:sz w:val="24"/>
          <w:lang w:bidi="ar-IQ"/>
        </w:rPr>
      </w:pPr>
      <w:r>
        <w:rPr>
          <w:rFonts w:cs="Times New Roman"/>
          <w:sz w:val="24"/>
          <w:vertAlign w:val="superscript"/>
          <w:rtl/>
          <w:lang w:bidi="ar-IQ"/>
        </w:rPr>
        <w:t>(3)</w:t>
      </w:r>
      <w:r>
        <w:rPr>
          <w:rFonts w:cs="Times New Roman"/>
          <w:sz w:val="24"/>
          <w:rtl/>
          <w:lang w:bidi="ar-IQ"/>
        </w:rPr>
        <w:t xml:space="preserve"> كمال عبد الحميد ومحمد صبحي حسنين : </w:t>
      </w:r>
      <w:r>
        <w:rPr>
          <w:rFonts w:cs="Times New Roman"/>
          <w:sz w:val="24"/>
          <w:u w:val="single"/>
          <w:rtl/>
          <w:lang w:bidi="ar-IQ"/>
        </w:rPr>
        <w:t>اللياقة البدنية ومكوناتها, ألأسس, ألإعداد البدني , طرق القياس</w:t>
      </w:r>
      <w:r>
        <w:rPr>
          <w:rFonts w:cs="Times New Roman"/>
          <w:sz w:val="24"/>
          <w:rtl/>
          <w:lang w:bidi="ar-IQ"/>
        </w:rPr>
        <w:t>, ط</w:t>
      </w:r>
      <w:r>
        <w:rPr>
          <w:rFonts w:cs="Times New Roman"/>
          <w:sz w:val="24"/>
          <w:vertAlign w:val="superscript"/>
          <w:rtl/>
          <w:lang w:bidi="ar-IQ"/>
        </w:rPr>
        <w:t xml:space="preserve">3 </w:t>
      </w:r>
      <w:r>
        <w:rPr>
          <w:rFonts w:cs="Times New Roman"/>
          <w:sz w:val="24"/>
          <w:rtl/>
          <w:lang w:bidi="ar-IQ"/>
        </w:rPr>
        <w:t>, القاهرة : دار الفكر العربي , 1997, ص</w:t>
      </w:r>
      <w:r>
        <w:rPr>
          <w:rFonts w:cs="Times New Roman"/>
          <w:sz w:val="24"/>
          <w:vertAlign w:val="superscript"/>
          <w:rtl/>
          <w:lang w:bidi="ar-IQ"/>
        </w:rPr>
        <w:t>84,86</w:t>
      </w:r>
      <w:r>
        <w:rPr>
          <w:rFonts w:cs="Times New Roman"/>
          <w:sz w:val="24"/>
          <w:rtl/>
          <w:lang w:bidi="ar-IQ"/>
        </w:rPr>
        <w:t xml:space="preserve">. </w:t>
      </w:r>
    </w:p>
    <w:p w:rsidR="00D32924" w:rsidRDefault="00D32924" w:rsidP="00804228">
      <w:pPr>
        <w:pStyle w:val="FootnoteText"/>
      </w:pPr>
    </w:p>
  </w:footnote>
  <w:footnote w:id="47">
    <w:p w:rsidR="00D32924" w:rsidRDefault="00D32924" w:rsidP="00B02A43">
      <w:pPr>
        <w:pStyle w:val="FootnoteText"/>
      </w:pPr>
      <w:r>
        <w:rPr>
          <w:rFonts w:cs="Times New Roman"/>
          <w:sz w:val="24"/>
          <w:vertAlign w:val="superscript"/>
          <w:rtl/>
          <w:lang w:bidi="ar-IQ"/>
        </w:rPr>
        <w:t>(1)</w:t>
      </w:r>
      <w:r>
        <w:rPr>
          <w:rFonts w:cs="Times New Roman"/>
          <w:sz w:val="24"/>
          <w:rtl/>
          <w:lang w:bidi="ar-IQ"/>
        </w:rPr>
        <w:t xml:space="preserve"> مفتي إبراهيم حماد : </w:t>
      </w:r>
      <w:r>
        <w:rPr>
          <w:rFonts w:cs="Times New Roman"/>
          <w:sz w:val="24"/>
          <w:u w:val="single"/>
          <w:rtl/>
          <w:lang w:bidi="ar-IQ"/>
        </w:rPr>
        <w:t>التدريب الرياضي الحديث ,تخطيط ,تنظيم , قيادة</w:t>
      </w:r>
      <w:r>
        <w:rPr>
          <w:rFonts w:cs="Times New Roman"/>
          <w:sz w:val="24"/>
          <w:rtl/>
          <w:lang w:bidi="ar-IQ"/>
        </w:rPr>
        <w:t xml:space="preserve"> , ط</w:t>
      </w:r>
      <w:r>
        <w:rPr>
          <w:rFonts w:cs="Times New Roman"/>
          <w:sz w:val="24"/>
          <w:vertAlign w:val="superscript"/>
          <w:rtl/>
          <w:lang w:bidi="ar-IQ"/>
        </w:rPr>
        <w:t>2</w:t>
      </w:r>
      <w:r>
        <w:rPr>
          <w:rFonts w:cs="Times New Roman"/>
          <w:sz w:val="24"/>
          <w:rtl/>
          <w:lang w:bidi="ar-IQ"/>
        </w:rPr>
        <w:t xml:space="preserve"> , القاهرة : دار الفكر العربي , 2001, ص</w:t>
      </w:r>
      <w:r>
        <w:rPr>
          <w:rFonts w:cs="Times New Roman"/>
          <w:sz w:val="24"/>
          <w:vertAlign w:val="superscript"/>
          <w:rtl/>
          <w:lang w:bidi="ar-IQ"/>
        </w:rPr>
        <w:t>158</w:t>
      </w:r>
      <w:r>
        <w:rPr>
          <w:rFonts w:cs="Times New Roman"/>
          <w:sz w:val="24"/>
          <w:rtl/>
          <w:lang w:bidi="ar-IQ"/>
        </w:rPr>
        <w:t>.</w:t>
      </w:r>
    </w:p>
  </w:footnote>
  <w:footnote w:id="48">
    <w:p w:rsidR="00D32924" w:rsidRDefault="00D32924" w:rsidP="00B02A43">
      <w:pPr>
        <w:tabs>
          <w:tab w:val="left" w:pos="1076"/>
        </w:tabs>
        <w:jc w:val="lowKashida"/>
        <w:rPr>
          <w:rFonts w:ascii="Times New Roman" w:hAnsi="Times New Roman" w:cs="Times New Roman"/>
          <w:sz w:val="24"/>
          <w:szCs w:val="24"/>
        </w:rPr>
      </w:pPr>
      <w:r>
        <w:rPr>
          <w:rStyle w:val="FootnoteReference"/>
          <w:rFonts w:ascii="Calibri" w:hAnsi="Calibri"/>
          <w:sz w:val="24"/>
          <w:szCs w:val="24"/>
          <w:rtl/>
        </w:rPr>
        <w:t>(2)</w:t>
      </w:r>
      <w:r>
        <w:rPr>
          <w:rFonts w:ascii="Times New Roman" w:hAnsi="Times New Roman" w:cs="Times New Roman"/>
          <w:sz w:val="24"/>
          <w:szCs w:val="24"/>
          <w:rtl/>
        </w:rPr>
        <w:t xml:space="preserve"> وجيه محجوب (وآخرون):-  </w:t>
      </w:r>
      <w:r>
        <w:rPr>
          <w:rFonts w:ascii="Times New Roman" w:hAnsi="Times New Roman" w:cs="Times New Roman"/>
          <w:sz w:val="24"/>
          <w:szCs w:val="24"/>
          <w:u w:val="single"/>
          <w:rtl/>
        </w:rPr>
        <w:t>مصدر سبق ذكره</w:t>
      </w:r>
      <w:r>
        <w:rPr>
          <w:rFonts w:ascii="Times New Roman" w:hAnsi="Times New Roman" w:cs="Times New Roman"/>
          <w:sz w:val="24"/>
          <w:szCs w:val="24"/>
          <w:rtl/>
        </w:rPr>
        <w:t xml:space="preserve"> , ط</w:t>
      </w:r>
      <w:r>
        <w:rPr>
          <w:rFonts w:ascii="Times New Roman" w:hAnsi="Times New Roman" w:cs="Times New Roman"/>
          <w:sz w:val="24"/>
          <w:szCs w:val="24"/>
          <w:vertAlign w:val="superscript"/>
          <w:rtl/>
        </w:rPr>
        <w:t xml:space="preserve">2 </w:t>
      </w:r>
      <w:r>
        <w:rPr>
          <w:rFonts w:ascii="Times New Roman" w:hAnsi="Times New Roman" w:cs="Times New Roman"/>
          <w:sz w:val="24"/>
          <w:szCs w:val="24"/>
          <w:rtl/>
        </w:rPr>
        <w:t>, 2000 , ص</w:t>
      </w:r>
      <w:r>
        <w:rPr>
          <w:rFonts w:ascii="Times New Roman" w:hAnsi="Times New Roman" w:cs="Times New Roman"/>
          <w:sz w:val="24"/>
          <w:szCs w:val="24"/>
          <w:vertAlign w:val="superscript"/>
          <w:rtl/>
        </w:rPr>
        <w:t>57</w:t>
      </w:r>
      <w:r>
        <w:rPr>
          <w:rFonts w:ascii="Times New Roman" w:hAnsi="Times New Roman" w:cs="Times New Roman"/>
          <w:sz w:val="24"/>
          <w:szCs w:val="24"/>
          <w:rtl/>
        </w:rPr>
        <w:t>.</w:t>
      </w:r>
    </w:p>
    <w:p w:rsidR="00D32924" w:rsidRDefault="00D32924" w:rsidP="00B02A43">
      <w:pPr>
        <w:tabs>
          <w:tab w:val="left" w:pos="1076"/>
        </w:tabs>
        <w:jc w:val="lowKashida"/>
      </w:pPr>
    </w:p>
  </w:footnote>
  <w:footnote w:id="49">
    <w:p w:rsidR="00D32924" w:rsidRDefault="00D32924" w:rsidP="00B02A43">
      <w:pPr>
        <w:pStyle w:val="FootnoteText"/>
      </w:pPr>
      <w:r>
        <w:rPr>
          <w:rStyle w:val="FootnoteReference"/>
          <w:rFonts w:cs="Simplified Arabic"/>
          <w:sz w:val="24"/>
        </w:rPr>
        <w:t>(1)</w:t>
      </w:r>
      <w:r>
        <w:rPr>
          <w:rtl/>
        </w:rPr>
        <w:t xml:space="preserve"> قيس ناجي وبسطويسي احمد : </w:t>
      </w:r>
      <w:r>
        <w:rPr>
          <w:u w:val="single"/>
          <w:rtl/>
        </w:rPr>
        <w:t>الاختبارات ومبادئ الإحصاء في التربية الرياضية</w:t>
      </w:r>
      <w:r>
        <w:rPr>
          <w:rtl/>
        </w:rPr>
        <w:t xml:space="preserve"> ، ط2 ، بغداد ، مطبعة التعليم العالي ، 1987 ، ص931 . </w:t>
      </w:r>
    </w:p>
  </w:footnote>
  <w:footnote w:id="50">
    <w:p w:rsidR="00D32924" w:rsidRDefault="00D32924" w:rsidP="00B02A43">
      <w:pPr>
        <w:pStyle w:val="FootnoteText"/>
      </w:pPr>
      <w:r>
        <w:rPr>
          <w:rStyle w:val="FootnoteReference"/>
          <w:rFonts w:cs="Simplified Arabic"/>
          <w:sz w:val="24"/>
        </w:rPr>
        <w:t>(2)</w:t>
      </w:r>
      <w:r>
        <w:rPr>
          <w:rtl/>
        </w:rPr>
        <w:t xml:space="preserve">  ريسا</w:t>
      </w:r>
      <w:r>
        <w:rPr>
          <w:rtl/>
          <w:lang w:bidi="ar-IQ"/>
        </w:rPr>
        <w:t>ن</w:t>
      </w:r>
      <w:r>
        <w:rPr>
          <w:rtl/>
        </w:rPr>
        <w:t xml:space="preserve">خريبط مجيد : </w:t>
      </w:r>
      <w:r>
        <w:rPr>
          <w:u w:val="single"/>
          <w:rtl/>
        </w:rPr>
        <w:t>موسوعة القياسات والاختبارات في التربية البدنية والرياضية</w:t>
      </w:r>
      <w:r>
        <w:rPr>
          <w:rtl/>
        </w:rPr>
        <w:t xml:space="preserve"> ، ج1 ، مطبعة جامعة البصرة ، 1989 ، ص184 . </w:t>
      </w:r>
    </w:p>
  </w:footnote>
  <w:footnote w:id="51">
    <w:p w:rsidR="00D32924" w:rsidRDefault="00D32924" w:rsidP="00B02A43">
      <w:pPr>
        <w:tabs>
          <w:tab w:val="left" w:pos="1466"/>
          <w:tab w:val="right" w:pos="8306"/>
        </w:tabs>
      </w:pPr>
      <w:r>
        <w:rPr>
          <w:rFonts w:ascii="Arial" w:hAnsi="Arial"/>
          <w:vertAlign w:val="superscript"/>
          <w:rtl/>
          <w:lang w:bidi="ar-IQ"/>
        </w:rPr>
        <w:tab/>
      </w:r>
      <w:r>
        <w:rPr>
          <w:rFonts w:ascii="Arial" w:hAnsi="Arial"/>
          <w:vertAlign w:val="superscript"/>
          <w:rtl/>
          <w:lang w:bidi="ar-IQ"/>
        </w:rPr>
        <w:tab/>
      </w:r>
      <w:r>
        <w:rPr>
          <w:rFonts w:cs="Arabic Transparent"/>
        </w:rPr>
        <w:t>http//:forum.iraqacad.orgviewtopic.phpf=39&amp;t=123</w:t>
      </w:r>
      <w:r>
        <w:rPr>
          <w:rFonts w:ascii="Arial" w:hAnsi="Arial"/>
          <w:vertAlign w:val="superscript"/>
          <w:lang w:bidi="ar-IQ"/>
        </w:rPr>
        <w:t xml:space="preserve">.     </w:t>
      </w:r>
      <w:r>
        <w:rPr>
          <w:rFonts w:ascii="Arial" w:hAnsi="Arial"/>
          <w:vertAlign w:val="superscript"/>
          <w:rtl/>
          <w:lang w:bidi="ar-IQ"/>
        </w:rPr>
        <w:t>(3</w:t>
      </w:r>
    </w:p>
  </w:footnote>
  <w:footnote w:id="52">
    <w:p w:rsidR="00D32924" w:rsidRDefault="00D32924" w:rsidP="00B02A43">
      <w:pPr>
        <w:pStyle w:val="FootnoteText"/>
        <w:rPr>
          <w:sz w:val="24"/>
          <w:lang w:bidi="ar-IQ"/>
        </w:rPr>
      </w:pPr>
    </w:p>
    <w:p w:rsidR="00D32924" w:rsidRDefault="00D32924" w:rsidP="00B02A43">
      <w:pPr>
        <w:pStyle w:val="FootnoteText"/>
        <w:rPr>
          <w:sz w:val="24"/>
          <w:rtl/>
          <w:lang w:bidi="ar-IQ"/>
        </w:rPr>
      </w:pPr>
    </w:p>
    <w:p w:rsidR="00D32924" w:rsidRDefault="00D32924" w:rsidP="00B02A43">
      <w:pPr>
        <w:pStyle w:val="FootnoteText"/>
        <w:rPr>
          <w:sz w:val="24"/>
          <w:rtl/>
          <w:lang w:bidi="ar-IQ"/>
        </w:rPr>
      </w:pPr>
    </w:p>
    <w:p w:rsidR="00D32924" w:rsidRDefault="00D32924" w:rsidP="00B02A43">
      <w:pPr>
        <w:pStyle w:val="FootnoteText"/>
        <w:spacing w:line="360" w:lineRule="auto"/>
      </w:pPr>
      <w:r>
        <w:rPr>
          <w:rFonts w:cs="Times New Roman"/>
          <w:sz w:val="24"/>
          <w:vertAlign w:val="superscript"/>
          <w:rtl/>
          <w:lang w:bidi="ar-IQ"/>
        </w:rPr>
        <w:t>(1)</w:t>
      </w:r>
      <w:r>
        <w:rPr>
          <w:rFonts w:cs="Times New Roman"/>
          <w:sz w:val="24"/>
          <w:rtl/>
        </w:rPr>
        <w:t xml:space="preserve">  احمد خاطر وعلي ألبيك : </w:t>
      </w:r>
      <w:r>
        <w:rPr>
          <w:rFonts w:cs="Times New Roman"/>
          <w:sz w:val="24"/>
          <w:u w:val="single"/>
          <w:rtl/>
        </w:rPr>
        <w:t>القياس في المجال الرياضي</w:t>
      </w:r>
      <w:r>
        <w:rPr>
          <w:rFonts w:cs="Times New Roman"/>
          <w:sz w:val="24"/>
          <w:rtl/>
        </w:rPr>
        <w:t xml:space="preserve"> ، ط2 ، مصر : دار المعارف ، 1978 ، ص339  </w:t>
      </w:r>
    </w:p>
  </w:footnote>
  <w:footnote w:id="53">
    <w:p w:rsidR="00D32924" w:rsidRDefault="00D32924" w:rsidP="00B02A43">
      <w:pPr>
        <w:spacing w:line="360" w:lineRule="auto"/>
        <w:rPr>
          <w:rFonts w:ascii="Times New Roman" w:hAnsi="Times New Roman" w:cs="Times New Roman"/>
          <w:sz w:val="24"/>
          <w:szCs w:val="24"/>
        </w:rPr>
      </w:pPr>
      <w:r>
        <w:rPr>
          <w:rFonts w:ascii="Times New Roman" w:hAnsi="Times New Roman" w:cs="Times New Roman"/>
          <w:sz w:val="24"/>
          <w:szCs w:val="24"/>
          <w:vertAlign w:val="superscript"/>
          <w:rtl/>
          <w:lang w:bidi="ar-IQ"/>
        </w:rPr>
        <w:t>(2)</w:t>
      </w:r>
      <w:r>
        <w:rPr>
          <w:rFonts w:ascii="Times New Roman" w:hAnsi="Times New Roman" w:cs="Times New Roman"/>
          <w:sz w:val="24"/>
          <w:szCs w:val="24"/>
          <w:rtl/>
          <w:lang w:bidi="ar-IQ"/>
        </w:rPr>
        <w:t xml:space="preserve">  ألين وديع فرج: :</w:t>
      </w:r>
      <w:r>
        <w:rPr>
          <w:rFonts w:ascii="Times New Roman" w:hAnsi="Times New Roman" w:cs="Times New Roman"/>
          <w:sz w:val="24"/>
          <w:szCs w:val="24"/>
          <w:u w:val="single"/>
          <w:rtl/>
        </w:rPr>
        <w:t>خبراتفي الألعاب للصغار والكبار</w:t>
      </w:r>
      <w:r>
        <w:rPr>
          <w:rFonts w:ascii="Times New Roman" w:hAnsi="Times New Roman" w:cs="Times New Roman"/>
          <w:sz w:val="24"/>
          <w:szCs w:val="24"/>
          <w:rtl/>
        </w:rPr>
        <w:t xml:space="preserve"> ، ط</w:t>
      </w:r>
      <w:r>
        <w:rPr>
          <w:rFonts w:ascii="Times New Roman" w:hAnsi="Times New Roman" w:cs="Times New Roman"/>
          <w:sz w:val="24"/>
          <w:szCs w:val="24"/>
          <w:vertAlign w:val="superscript"/>
          <w:rtl/>
        </w:rPr>
        <w:t>2</w:t>
      </w:r>
      <w:r>
        <w:rPr>
          <w:rFonts w:ascii="Times New Roman" w:hAnsi="Times New Roman" w:cs="Times New Roman"/>
          <w:sz w:val="24"/>
          <w:szCs w:val="24"/>
          <w:rtl/>
        </w:rPr>
        <w:t xml:space="preserve"> ، الإسكندرية ،2002</w:t>
      </w:r>
      <w:r>
        <w:rPr>
          <w:rFonts w:ascii="Times New Roman" w:hAnsi="Times New Roman" w:cs="Times New Roman"/>
          <w:sz w:val="24"/>
          <w:szCs w:val="24"/>
          <w:rtl/>
          <w:lang w:bidi="ar-IQ"/>
        </w:rPr>
        <w:t>, ص</w:t>
      </w:r>
      <w:r>
        <w:rPr>
          <w:rFonts w:ascii="Times New Roman" w:hAnsi="Times New Roman" w:cs="Times New Roman"/>
          <w:sz w:val="24"/>
          <w:szCs w:val="24"/>
          <w:vertAlign w:val="superscript"/>
          <w:rtl/>
          <w:lang w:bidi="ar-IQ"/>
        </w:rPr>
        <w:t>254</w:t>
      </w:r>
      <w:r>
        <w:rPr>
          <w:rFonts w:ascii="Times New Roman" w:hAnsi="Times New Roman" w:cs="Times New Roman"/>
          <w:sz w:val="24"/>
          <w:szCs w:val="24"/>
          <w:rtl/>
          <w:lang w:bidi="ar-IQ"/>
        </w:rPr>
        <w:t>.</w:t>
      </w:r>
      <w:r>
        <w:rPr>
          <w:rFonts w:ascii="Times New Roman" w:hAnsi="Times New Roman" w:cs="Times New Roman"/>
          <w:sz w:val="24"/>
          <w:szCs w:val="24"/>
          <w:rtl/>
        </w:rPr>
        <w:t>)</w:t>
      </w:r>
    </w:p>
    <w:p w:rsidR="00D32924" w:rsidRDefault="00D32924" w:rsidP="00B02A43">
      <w:pPr>
        <w:spacing w:line="360" w:lineRule="auto"/>
        <w:rPr>
          <w:rFonts w:ascii="Times New Roman" w:hAnsi="Times New Roman" w:cs="Times New Roman"/>
          <w:sz w:val="24"/>
          <w:szCs w:val="24"/>
          <w:rtl/>
          <w:lang w:bidi="ar-IQ"/>
        </w:rPr>
      </w:pPr>
      <w:r>
        <w:rPr>
          <w:rFonts w:ascii="Times New Roman" w:hAnsi="Times New Roman" w:cs="Times New Roman"/>
          <w:sz w:val="24"/>
          <w:szCs w:val="24"/>
          <w:vertAlign w:val="superscript"/>
          <w:rtl/>
        </w:rPr>
        <w:t>(3)</w:t>
      </w:r>
      <w:r>
        <w:rPr>
          <w:rFonts w:ascii="Times New Roman" w:hAnsi="Times New Roman" w:cs="Times New Roman"/>
          <w:sz w:val="24"/>
          <w:szCs w:val="24"/>
          <w:rtl/>
          <w:lang w:bidi="ar-IQ"/>
        </w:rPr>
        <w:t xml:space="preserve">  أسامة كامل راتب : </w:t>
      </w:r>
      <w:r>
        <w:rPr>
          <w:rFonts w:ascii="Times New Roman" w:hAnsi="Times New Roman" w:cs="Times New Roman"/>
          <w:sz w:val="24"/>
          <w:szCs w:val="24"/>
          <w:u w:val="single"/>
          <w:rtl/>
        </w:rPr>
        <w:t>النمو الحركي</w:t>
      </w:r>
      <w:r>
        <w:rPr>
          <w:rFonts w:ascii="Times New Roman" w:hAnsi="Times New Roman" w:cs="Times New Roman"/>
          <w:sz w:val="24"/>
          <w:szCs w:val="24"/>
          <w:rtl/>
        </w:rPr>
        <w:t xml:space="preserve"> ، دار الفكر العربي ، القاهرة </w:t>
      </w:r>
      <w:r>
        <w:rPr>
          <w:rFonts w:ascii="Times New Roman" w:hAnsi="Times New Roman" w:cs="Times New Roman"/>
          <w:sz w:val="24"/>
          <w:szCs w:val="24"/>
          <w:rtl/>
          <w:lang w:bidi="ar-IQ"/>
        </w:rPr>
        <w:t>، 1999 ، ص339 .</w:t>
      </w:r>
    </w:p>
    <w:p w:rsidR="00D32924" w:rsidRDefault="00D32924" w:rsidP="00B02A43">
      <w:pPr>
        <w:spacing w:line="360" w:lineRule="auto"/>
        <w:rPr>
          <w:rtl/>
          <w:lang w:bidi="ar-IQ"/>
        </w:rPr>
      </w:pPr>
    </w:p>
    <w:p w:rsidR="00D32924" w:rsidRDefault="00D32924" w:rsidP="00B02A43">
      <w:pPr>
        <w:spacing w:line="360" w:lineRule="auto"/>
      </w:pPr>
    </w:p>
  </w:footnote>
  <w:footnote w:id="54">
    <w:p w:rsidR="00D32924" w:rsidRDefault="00D32924" w:rsidP="00B02A43">
      <w:pPr>
        <w:pStyle w:val="FootnoteText"/>
      </w:pPr>
      <w:r>
        <w:rPr>
          <w:vertAlign w:val="superscript"/>
          <w:rtl/>
        </w:rPr>
        <w:t>(1)</w:t>
      </w:r>
      <w:r>
        <w:rPr>
          <w:rtl/>
          <w:lang w:bidi="ar-IQ"/>
        </w:rPr>
        <w:t xml:space="preserve">محمد صبحي حسانين  : </w:t>
      </w:r>
      <w:r>
        <w:rPr>
          <w:u w:val="single"/>
          <w:rtl/>
          <w:lang w:bidi="ar-IQ"/>
        </w:rPr>
        <w:t>القياس والتقويم في التربية البدنية والرياضية</w:t>
      </w:r>
      <w:r>
        <w:rPr>
          <w:rtl/>
          <w:lang w:bidi="ar-IQ"/>
        </w:rPr>
        <w:t xml:space="preserve"> ، ط3 ، دار الفكر العربي ، القاهرة 1995 ، ص430-434</w:t>
      </w:r>
    </w:p>
  </w:footnote>
  <w:footnote w:id="55">
    <w:p w:rsidR="00D32924" w:rsidRDefault="00D32924" w:rsidP="00B02A43">
      <w:pPr>
        <w:pStyle w:val="FootnoteText"/>
        <w:ind w:left="799" w:hanging="799"/>
        <w:jc w:val="lowKashida"/>
      </w:pPr>
      <w:r>
        <w:rPr>
          <w:sz w:val="24"/>
          <w:vertAlign w:val="superscript"/>
          <w:rtl/>
        </w:rPr>
        <w:t>(</w:t>
      </w:r>
      <w:r>
        <w:rPr>
          <w:rStyle w:val="FootnoteReference"/>
          <w:rFonts w:cs="Simplified Arabic"/>
          <w:sz w:val="24"/>
          <w:rtl/>
        </w:rPr>
        <w:footnoteRef/>
      </w:r>
      <w:r>
        <w:rPr>
          <w:sz w:val="24"/>
          <w:vertAlign w:val="superscript"/>
          <w:rtl/>
        </w:rPr>
        <w:t>)</w:t>
      </w:r>
      <w:r>
        <w:rPr>
          <w:sz w:val="24"/>
          <w:rtl/>
        </w:rPr>
        <w:t xml:space="preserve"> محمد حسن علاوي ؛ </w:t>
      </w:r>
      <w:r>
        <w:rPr>
          <w:sz w:val="24"/>
          <w:u w:val="single"/>
          <w:rtl/>
        </w:rPr>
        <w:t xml:space="preserve"> علم التدريب الرياضي</w:t>
      </w:r>
      <w:r>
        <w:rPr>
          <w:sz w:val="24"/>
          <w:rtl/>
        </w:rPr>
        <w:t>: (القاهرة، دار المعارف، 1975) ، ص 152.</w:t>
      </w:r>
    </w:p>
  </w:footnote>
  <w:footnote w:id="56">
    <w:p w:rsidR="00D32924" w:rsidRDefault="00D32924" w:rsidP="00EE56A2">
      <w:pPr>
        <w:pStyle w:val="FootnoteText"/>
        <w:ind w:left="799" w:hanging="799"/>
        <w:jc w:val="lowKashida"/>
      </w:pPr>
      <w:r>
        <w:rPr>
          <w:sz w:val="24"/>
          <w:vertAlign w:val="superscript"/>
          <w:rtl/>
        </w:rPr>
        <w:t>(</w:t>
      </w:r>
      <w:r>
        <w:rPr>
          <w:rStyle w:val="FootnoteReference"/>
          <w:rFonts w:cs="Simplified Arabic"/>
          <w:sz w:val="24"/>
          <w:rtl/>
        </w:rPr>
        <w:footnoteRef/>
      </w:r>
      <w:r>
        <w:rPr>
          <w:sz w:val="24"/>
          <w:vertAlign w:val="superscript"/>
          <w:rtl/>
        </w:rPr>
        <w:t>)</w:t>
      </w:r>
      <w:r>
        <w:rPr>
          <w:sz w:val="24"/>
          <w:rtl/>
        </w:rPr>
        <w:t xml:space="preserve"> حسن الحياري وآخرون ؛ </w:t>
      </w:r>
      <w:r>
        <w:rPr>
          <w:sz w:val="24"/>
          <w:u w:val="single"/>
          <w:rtl/>
        </w:rPr>
        <w:t xml:space="preserve">فنون الكرة الطائرة </w:t>
      </w:r>
      <w:r>
        <w:rPr>
          <w:sz w:val="24"/>
          <w:rtl/>
        </w:rPr>
        <w:t>. ط1:(اربد ، جمعية عمال المطابع التعاونية ، 1987)،ص60.</w:t>
      </w:r>
    </w:p>
  </w:footnote>
  <w:footnote w:id="57">
    <w:p w:rsidR="00D32924" w:rsidRDefault="00D32924" w:rsidP="00B02A43">
      <w:pPr>
        <w:pStyle w:val="FootnoteText"/>
        <w:ind w:left="799" w:hanging="799"/>
        <w:jc w:val="lowKashida"/>
      </w:pPr>
      <w:r>
        <w:rPr>
          <w:sz w:val="24"/>
          <w:vertAlign w:val="superscript"/>
          <w:rtl/>
        </w:rPr>
        <w:t>(</w:t>
      </w:r>
      <w:r>
        <w:rPr>
          <w:rStyle w:val="FootnoteReference"/>
          <w:rFonts w:cs="Simplified Arabic"/>
          <w:sz w:val="24"/>
          <w:rtl/>
        </w:rPr>
        <w:footnoteRef/>
      </w:r>
      <w:r>
        <w:rPr>
          <w:sz w:val="24"/>
          <w:vertAlign w:val="superscript"/>
          <w:rtl/>
        </w:rPr>
        <w:t>)</w:t>
      </w:r>
      <w:r>
        <w:rPr>
          <w:sz w:val="24"/>
          <w:rtl/>
        </w:rPr>
        <w:t xml:space="preserve"> عصام عبد الخالق؛ </w:t>
      </w:r>
      <w:r>
        <w:rPr>
          <w:sz w:val="24"/>
          <w:u w:val="single"/>
          <w:rtl/>
        </w:rPr>
        <w:t>التدريب الرياضي – نظريات تطبيق</w:t>
      </w:r>
      <w:r>
        <w:rPr>
          <w:sz w:val="24"/>
          <w:rtl/>
        </w:rPr>
        <w:t>. ط 9 : ( الإسكندرية ، منشأة المعارف ، 1999) ، ص 138.</w:t>
      </w:r>
    </w:p>
  </w:footnote>
  <w:footnote w:id="58">
    <w:p w:rsidR="00D32924" w:rsidRDefault="00D32924" w:rsidP="00B02A43">
      <w:pPr>
        <w:pStyle w:val="FootnoteText"/>
        <w:rPr>
          <w:rFonts w:cs="Times New Roman"/>
          <w:sz w:val="24"/>
        </w:rPr>
      </w:pPr>
    </w:p>
    <w:p w:rsidR="00D32924" w:rsidRDefault="00D32924" w:rsidP="000D6C6E">
      <w:pPr>
        <w:pStyle w:val="FootnoteText"/>
        <w:rPr>
          <w:rFonts w:cs="Times New Roman"/>
          <w:sz w:val="24"/>
          <w:rtl/>
        </w:rPr>
      </w:pPr>
      <w:r>
        <w:rPr>
          <w:rFonts w:cs="Times New Roman"/>
          <w:sz w:val="24"/>
          <w:vertAlign w:val="superscript"/>
          <w:rtl/>
        </w:rPr>
        <w:t xml:space="preserve">(5) </w:t>
      </w:r>
      <w:r>
        <w:rPr>
          <w:rFonts w:cs="Times New Roman"/>
          <w:sz w:val="24"/>
          <w:rtl/>
        </w:rPr>
        <w:t xml:space="preserve">عصام عبد الخالق ؛ </w:t>
      </w:r>
      <w:r>
        <w:rPr>
          <w:rFonts w:cs="Times New Roman"/>
          <w:sz w:val="24"/>
          <w:u w:val="single"/>
          <w:rtl/>
        </w:rPr>
        <w:t>التدريب الرياضي نظريات تطبيقات</w:t>
      </w:r>
      <w:r>
        <w:rPr>
          <w:rFonts w:cs="Times New Roman"/>
          <w:sz w:val="24"/>
          <w:rtl/>
        </w:rPr>
        <w:t xml:space="preserve"> , ط3: ( القاهرة ، دار الكتب ، 1999 )</w:t>
      </w:r>
    </w:p>
    <w:p w:rsidR="00D32924" w:rsidRDefault="00D32924" w:rsidP="00B02A43">
      <w:pPr>
        <w:pStyle w:val="FootnoteText"/>
      </w:pPr>
      <w:r>
        <w:rPr>
          <w:rFonts w:cs="Times New Roman"/>
          <w:sz w:val="24"/>
          <w:rtl/>
        </w:rPr>
        <w:t>ص138 .</w:t>
      </w:r>
    </w:p>
  </w:footnote>
  <w:footnote w:id="59">
    <w:p w:rsidR="00D32924" w:rsidRDefault="00D32924" w:rsidP="000D6C6E">
      <w:pPr>
        <w:pStyle w:val="FootnoteText"/>
        <w:jc w:val="lowKashida"/>
      </w:pPr>
      <w:r>
        <w:rPr>
          <w:rFonts w:cs="Times New Roman"/>
          <w:sz w:val="24"/>
          <w:vertAlign w:val="superscript"/>
          <w:rtl/>
        </w:rPr>
        <w:t>(1)</w:t>
      </w:r>
      <w:r>
        <w:rPr>
          <w:rFonts w:cs="Times New Roman"/>
          <w:sz w:val="24"/>
          <w:rtl/>
        </w:rPr>
        <w:t xml:space="preserve"> محمد حسن علاوي ومحمد نصر الدين رضوان ؛ </w:t>
      </w:r>
      <w:r>
        <w:rPr>
          <w:rFonts w:cs="Times New Roman"/>
          <w:sz w:val="24"/>
          <w:u w:val="single"/>
          <w:rtl/>
        </w:rPr>
        <w:t>اختبارات الأداء الحركي</w:t>
      </w:r>
      <w:r>
        <w:rPr>
          <w:rFonts w:cs="Times New Roman"/>
          <w:sz w:val="24"/>
          <w:rtl/>
        </w:rPr>
        <w:t xml:space="preserve"> : ( القاهرة ، دار الفكر العربي ، 1988 ) ص227 .</w:t>
      </w:r>
    </w:p>
  </w:footnote>
  <w:footnote w:id="60">
    <w:p w:rsidR="00D32924" w:rsidRDefault="00D32924" w:rsidP="000D6C6E">
      <w:pPr>
        <w:pStyle w:val="FootnoteText"/>
        <w:jc w:val="lowKashida"/>
      </w:pPr>
      <w:r>
        <w:rPr>
          <w:rFonts w:cs="Times New Roman"/>
          <w:sz w:val="24"/>
          <w:vertAlign w:val="superscript"/>
          <w:rtl/>
        </w:rPr>
        <w:t>(</w:t>
      </w:r>
      <w:r>
        <w:rPr>
          <w:rStyle w:val="FootnoteReference"/>
          <w:sz w:val="24"/>
          <w:rtl/>
        </w:rPr>
        <w:t>2</w:t>
      </w:r>
      <w:r>
        <w:rPr>
          <w:rFonts w:cs="Times New Roman"/>
          <w:sz w:val="24"/>
          <w:vertAlign w:val="superscript"/>
          <w:rtl/>
        </w:rPr>
        <w:t>)</w:t>
      </w:r>
      <w:r>
        <w:rPr>
          <w:rFonts w:cs="Times New Roman"/>
          <w:sz w:val="24"/>
          <w:rtl/>
          <w:lang w:bidi="ar-IQ"/>
        </w:rPr>
        <w:t xml:space="preserve">عادل عبد البصير علي ؛ </w:t>
      </w:r>
      <w:r>
        <w:rPr>
          <w:rFonts w:cs="Times New Roman"/>
          <w:sz w:val="24"/>
          <w:u w:val="single"/>
          <w:rtl/>
          <w:lang w:bidi="ar-IQ"/>
        </w:rPr>
        <w:t>التدريب الرياضي والتكامل بين النظرية والتطبيق</w:t>
      </w:r>
      <w:r>
        <w:rPr>
          <w:rFonts w:cs="Times New Roman"/>
          <w:sz w:val="24"/>
          <w:rtl/>
          <w:lang w:bidi="ar-IQ"/>
        </w:rPr>
        <w:t xml:space="preserve"> ، ط1 : مصر، مركز الكاتب للنشر، 1999 ، ص112-113 .</w:t>
      </w:r>
    </w:p>
  </w:footnote>
  <w:footnote w:id="61">
    <w:p w:rsidR="00D32924" w:rsidRDefault="00D32924" w:rsidP="000D6C6E">
      <w:pPr>
        <w:pStyle w:val="FootnoteText"/>
        <w:jc w:val="lowKashida"/>
      </w:pPr>
      <w:r>
        <w:rPr>
          <w:rFonts w:cs="Times New Roman"/>
          <w:b/>
          <w:bCs/>
          <w:sz w:val="24"/>
          <w:vertAlign w:val="superscript"/>
          <w:rtl/>
        </w:rPr>
        <w:t xml:space="preserve">(3) </w:t>
      </w:r>
      <w:r>
        <w:rPr>
          <w:rFonts w:cs="Times New Roman"/>
          <w:sz w:val="24"/>
          <w:rtl/>
        </w:rPr>
        <w:t>علي سبهان : التوقع وسرعة الاستجابة الحركية وعلاقتها بدقة أداء المهارات الدفاعية للاعب الحر بالكرة الطائرة ، رسالة  ماجستير ، كلية التربية الرياضية ،جامعة بغداد ، 2004، ص16</w:t>
      </w:r>
    </w:p>
  </w:footnote>
  <w:footnote w:id="62">
    <w:p w:rsidR="00D32924" w:rsidRDefault="00D32924" w:rsidP="000D6C6E">
      <w:pPr>
        <w:pStyle w:val="FootnoteText"/>
        <w:jc w:val="lowKashida"/>
      </w:pPr>
      <w:r>
        <w:rPr>
          <w:rFonts w:cs="Times New Roman"/>
          <w:sz w:val="24"/>
          <w:vertAlign w:val="superscript"/>
          <w:rtl/>
        </w:rPr>
        <w:t>(4)</w:t>
      </w:r>
      <w:r>
        <w:rPr>
          <w:rFonts w:cs="Times New Roman"/>
          <w:sz w:val="24"/>
          <w:rtl/>
        </w:rPr>
        <w:t xml:space="preserve">  عقيل الكاتب: </w:t>
      </w:r>
      <w:r>
        <w:rPr>
          <w:rFonts w:cs="Times New Roman"/>
          <w:sz w:val="24"/>
          <w:u w:val="single"/>
          <w:rtl/>
        </w:rPr>
        <w:t xml:space="preserve">الكرة الطائرة-التدريب والخطط الجماعية </w:t>
      </w:r>
      <w:r>
        <w:rPr>
          <w:rFonts w:cs="Times New Roman"/>
          <w:sz w:val="24"/>
          <w:rtl/>
        </w:rPr>
        <w:t xml:space="preserve">، ج1، بغداد ،مطبعة الجامعة، 1987، ص87 </w:t>
      </w:r>
    </w:p>
  </w:footnote>
  <w:footnote w:id="63">
    <w:p w:rsidR="00D32924" w:rsidRDefault="00D32924" w:rsidP="000D6C6E">
      <w:pPr>
        <w:pStyle w:val="FootnoteText"/>
        <w:jc w:val="lowKashida"/>
      </w:pPr>
      <w:r>
        <w:rPr>
          <w:rFonts w:cs="Times New Roman"/>
          <w:sz w:val="24"/>
          <w:vertAlign w:val="superscript"/>
          <w:rtl/>
        </w:rPr>
        <w:t xml:space="preserve">(1) </w:t>
      </w:r>
      <w:r>
        <w:rPr>
          <w:rFonts w:cs="Times New Roman"/>
          <w:sz w:val="24"/>
          <w:rtl/>
        </w:rPr>
        <w:t>محمد حسن علاوي ، محمد نصر الدين رضوان :</w:t>
      </w:r>
      <w:r>
        <w:rPr>
          <w:rFonts w:cs="Times New Roman"/>
          <w:sz w:val="24"/>
          <w:u w:val="single"/>
          <w:rtl/>
        </w:rPr>
        <w:t>اختبارات الأداء الحركي</w:t>
      </w:r>
      <w:r>
        <w:rPr>
          <w:rFonts w:cs="Times New Roman"/>
          <w:sz w:val="24"/>
          <w:rtl/>
        </w:rPr>
        <w:t>،ط1،القاهرة ، دار الفكر العربي ،1982،ص231</w:t>
      </w:r>
    </w:p>
  </w:footnote>
  <w:footnote w:id="64">
    <w:p w:rsidR="00D32924" w:rsidRDefault="00D32924" w:rsidP="00E15273">
      <w:pPr>
        <w:pStyle w:val="FootnoteText"/>
        <w:jc w:val="lowKashida"/>
      </w:pPr>
      <w:r>
        <w:rPr>
          <w:rFonts w:cs="Times New Roman"/>
          <w:sz w:val="24"/>
          <w:vertAlign w:val="superscript"/>
          <w:rtl/>
        </w:rPr>
        <w:t xml:space="preserve">(2 ) </w:t>
      </w:r>
      <w:r>
        <w:rPr>
          <w:rFonts w:cs="Times New Roman"/>
          <w:sz w:val="24"/>
          <w:rtl/>
          <w:lang w:bidi="ar-IQ"/>
        </w:rPr>
        <w:t xml:space="preserve">قاسم حسن حسين ؛ </w:t>
      </w:r>
      <w:r>
        <w:rPr>
          <w:rFonts w:cs="Times New Roman"/>
          <w:sz w:val="24"/>
          <w:u w:val="single"/>
          <w:rtl/>
          <w:lang w:bidi="ar-IQ"/>
        </w:rPr>
        <w:t>أسس التدريب الرياضي</w:t>
      </w:r>
      <w:r>
        <w:rPr>
          <w:rFonts w:cs="Times New Roman"/>
          <w:sz w:val="24"/>
          <w:rtl/>
          <w:lang w:bidi="ar-IQ"/>
        </w:rPr>
        <w:t xml:space="preserve"> : ( عمان ، دار الفكر العربي ، 1998 )، ص543 .</w:t>
      </w:r>
    </w:p>
  </w:footnote>
  <w:footnote w:id="65">
    <w:p w:rsidR="00D32924" w:rsidRDefault="00D32924" w:rsidP="00E15273">
      <w:pPr>
        <w:pStyle w:val="FootnoteText"/>
        <w:ind w:left="424" w:hanging="424"/>
        <w:jc w:val="lowKashida"/>
        <w:rPr>
          <w:rFonts w:cs="Times New Roman"/>
          <w:sz w:val="24"/>
          <w:rtl/>
        </w:rPr>
      </w:pPr>
      <w:r>
        <w:rPr>
          <w:rFonts w:cs="Times New Roman"/>
          <w:sz w:val="24"/>
          <w:vertAlign w:val="superscript"/>
          <w:rtl/>
        </w:rPr>
        <w:t>(3)</w:t>
      </w:r>
      <w:r>
        <w:rPr>
          <w:rFonts w:cs="Times New Roman"/>
          <w:sz w:val="24"/>
          <w:rtl/>
          <w:lang w:bidi="ar-IQ"/>
        </w:rPr>
        <w:t>عصام عبد الخالق ؛ ا</w:t>
      </w:r>
      <w:r>
        <w:rPr>
          <w:rFonts w:cs="Times New Roman"/>
          <w:sz w:val="24"/>
          <w:u w:val="single"/>
          <w:rtl/>
          <w:lang w:bidi="ar-IQ"/>
        </w:rPr>
        <w:t xml:space="preserve">لتدريب الرياضي نظريات – تطبيقات </w:t>
      </w:r>
      <w:r>
        <w:rPr>
          <w:rFonts w:cs="Times New Roman"/>
          <w:sz w:val="24"/>
          <w:rtl/>
          <w:lang w:bidi="ar-IQ"/>
        </w:rPr>
        <w:t xml:space="preserve">، ط1 : عمان ، منشأ دار المعارف ، 2003 ص138-139 </w:t>
      </w:r>
    </w:p>
    <w:p w:rsidR="00D32924" w:rsidRDefault="00D32924" w:rsidP="00E15273">
      <w:pPr>
        <w:pStyle w:val="FootnoteText"/>
        <w:ind w:left="424" w:hanging="424"/>
        <w:jc w:val="lowKashida"/>
      </w:pPr>
    </w:p>
  </w:footnote>
  <w:footnote w:id="66">
    <w:p w:rsidR="00D32924" w:rsidRDefault="00D32924" w:rsidP="00E15273">
      <w:pPr>
        <w:pStyle w:val="FootnoteText"/>
        <w:jc w:val="lowKashida"/>
      </w:pPr>
      <w:r>
        <w:rPr>
          <w:rFonts w:cs="Times New Roman"/>
          <w:b/>
          <w:bCs/>
          <w:sz w:val="24"/>
          <w:vertAlign w:val="superscript"/>
          <w:rtl/>
        </w:rPr>
        <w:t xml:space="preserve">(4) </w:t>
      </w:r>
      <w:r>
        <w:rPr>
          <w:rFonts w:cs="Times New Roman"/>
          <w:sz w:val="24"/>
          <w:rtl/>
          <w:lang w:bidi="ar-IQ"/>
        </w:rPr>
        <w:t xml:space="preserve">عادل عبد البصير علي ؛ </w:t>
      </w:r>
      <w:r>
        <w:rPr>
          <w:rFonts w:cs="Times New Roman"/>
          <w:sz w:val="24"/>
          <w:u w:val="single"/>
          <w:rtl/>
          <w:lang w:bidi="ar-IQ"/>
        </w:rPr>
        <w:t>مصدرُ سابقُ</w:t>
      </w:r>
      <w:r>
        <w:rPr>
          <w:rFonts w:cs="Times New Roman"/>
          <w:sz w:val="24"/>
          <w:rtl/>
          <w:lang w:bidi="ar-IQ"/>
        </w:rPr>
        <w:t xml:space="preserve"> ، ص113-114 .</w:t>
      </w:r>
    </w:p>
  </w:footnote>
  <w:footnote w:id="67">
    <w:p w:rsidR="00D32924" w:rsidRPr="0093335C" w:rsidRDefault="00D32924" w:rsidP="00733F6B">
      <w:pPr>
        <w:spacing w:line="360" w:lineRule="auto"/>
        <w:jc w:val="lowKashida"/>
        <w:rPr>
          <w:rFonts w:ascii="Arial" w:hAnsi="Arial"/>
          <w:sz w:val="24"/>
          <w:szCs w:val="24"/>
          <w:rtl/>
        </w:rPr>
      </w:pPr>
      <w:r w:rsidRPr="0093335C">
        <w:rPr>
          <w:sz w:val="24"/>
          <w:szCs w:val="24"/>
          <w:vertAlign w:val="superscript"/>
          <w:rtl/>
        </w:rPr>
        <w:t>(1)</w:t>
      </w:r>
      <w:r w:rsidRPr="0093335C">
        <w:rPr>
          <w:sz w:val="24"/>
          <w:szCs w:val="24"/>
          <w:rtl/>
        </w:rPr>
        <w:t xml:space="preserve"> </w:t>
      </w:r>
      <w:r w:rsidRPr="0093335C">
        <w:rPr>
          <w:rFonts w:hint="eastAsia"/>
          <w:sz w:val="24"/>
          <w:szCs w:val="24"/>
          <w:rtl/>
          <w:lang w:bidi="ar-IQ"/>
        </w:rPr>
        <w:t>ميثم</w:t>
      </w:r>
      <w:r w:rsidRPr="0093335C">
        <w:rPr>
          <w:sz w:val="24"/>
          <w:szCs w:val="24"/>
          <w:rtl/>
          <w:lang w:bidi="ar-IQ"/>
        </w:rPr>
        <w:t xml:space="preserve"> </w:t>
      </w:r>
      <w:r w:rsidRPr="0093335C">
        <w:rPr>
          <w:rFonts w:hint="eastAsia"/>
          <w:sz w:val="24"/>
          <w:szCs w:val="24"/>
          <w:rtl/>
          <w:lang w:bidi="ar-IQ"/>
        </w:rPr>
        <w:t>فخري</w:t>
      </w:r>
      <w:r w:rsidRPr="0093335C">
        <w:rPr>
          <w:sz w:val="24"/>
          <w:szCs w:val="24"/>
          <w:rtl/>
          <w:lang w:bidi="ar-IQ"/>
        </w:rPr>
        <w:t xml:space="preserve"> :</w:t>
      </w:r>
      <w:r w:rsidRPr="0093335C">
        <w:rPr>
          <w:rFonts w:ascii="Arial" w:hAnsi="Arial"/>
          <w:b/>
          <w:bCs/>
          <w:sz w:val="24"/>
          <w:szCs w:val="24"/>
          <w:rtl/>
        </w:rPr>
        <w:t xml:space="preserve"> أثر تمرينات البلايومترك في تطوير حركة القدمين وأهم القدرات الحركية للاعبي تنس الطاولة بعمر (16ـ17)سنة  </w:t>
      </w:r>
      <w:r w:rsidRPr="0093335C">
        <w:rPr>
          <w:rFonts w:ascii="Arial" w:hAnsi="Arial"/>
          <w:sz w:val="24"/>
          <w:szCs w:val="24"/>
          <w:rtl/>
        </w:rPr>
        <w:t>، رسالة ماجستير ، جامعة بابل ، كلية التربية الرياضية ، 2012م 0</w:t>
      </w:r>
    </w:p>
    <w:p w:rsidR="00D32924" w:rsidRDefault="00D32924" w:rsidP="00733F6B">
      <w:pPr>
        <w:spacing w:line="360" w:lineRule="auto"/>
        <w:jc w:val="lowKashida"/>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924" w:rsidRDefault="00D32924" w:rsidP="000E0A8A">
    <w:pPr>
      <w:pStyle w:val="Header"/>
      <w:framePr w:wrap="around" w:vAnchor="text" w:hAnchor="text" w:y="1"/>
      <w:rPr>
        <w:rStyle w:val="PageNumber"/>
        <w:rFonts w:cs="Arial"/>
      </w:rPr>
    </w:pPr>
    <w:r>
      <w:rPr>
        <w:rStyle w:val="PageNumber"/>
        <w:rFonts w:cs="Arial"/>
      </w:rPr>
      <w:fldChar w:fldCharType="begin"/>
    </w:r>
    <w:r>
      <w:rPr>
        <w:rStyle w:val="PageNumber"/>
        <w:rFonts w:cs="Arial"/>
      </w:rPr>
      <w:instrText xml:space="preserve">PAGE  </w:instrText>
    </w:r>
    <w:r>
      <w:rPr>
        <w:rStyle w:val="PageNumber"/>
        <w:rFonts w:cs="Arial"/>
      </w:rPr>
      <w:fldChar w:fldCharType="end"/>
    </w:r>
  </w:p>
  <w:p w:rsidR="00D32924" w:rsidRDefault="00D32924" w:rsidP="00793B97">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924" w:rsidRPr="00793B97" w:rsidRDefault="00D32924" w:rsidP="000E0A8A">
    <w:pPr>
      <w:pStyle w:val="Header"/>
      <w:framePr w:wrap="around" w:vAnchor="text" w:hAnchor="text" w:y="1"/>
      <w:rPr>
        <w:rStyle w:val="PageNumber"/>
        <w:rFonts w:cs="Arial"/>
        <w:sz w:val="28"/>
        <w:szCs w:val="28"/>
      </w:rPr>
    </w:pPr>
    <w:r w:rsidRPr="00793B97">
      <w:rPr>
        <w:rStyle w:val="PageNumber"/>
        <w:rFonts w:cs="Arial"/>
        <w:sz w:val="28"/>
        <w:szCs w:val="28"/>
      </w:rPr>
      <w:fldChar w:fldCharType="begin"/>
    </w:r>
    <w:r w:rsidRPr="00793B97">
      <w:rPr>
        <w:rStyle w:val="PageNumber"/>
        <w:rFonts w:cs="Arial"/>
        <w:sz w:val="28"/>
        <w:szCs w:val="28"/>
      </w:rPr>
      <w:instrText xml:space="preserve">PAGE  </w:instrText>
    </w:r>
    <w:r w:rsidRPr="00793B97">
      <w:rPr>
        <w:rStyle w:val="PageNumber"/>
        <w:rFonts w:cs="Arial"/>
        <w:sz w:val="28"/>
        <w:szCs w:val="28"/>
      </w:rPr>
      <w:fldChar w:fldCharType="separate"/>
    </w:r>
    <w:r>
      <w:rPr>
        <w:rStyle w:val="PageNumber"/>
        <w:rFonts w:cs="Arial"/>
        <w:noProof/>
        <w:sz w:val="28"/>
        <w:szCs w:val="28"/>
        <w:rtl/>
      </w:rPr>
      <w:t>58</w:t>
    </w:r>
    <w:r w:rsidRPr="00793B97">
      <w:rPr>
        <w:rStyle w:val="PageNumber"/>
        <w:rFonts w:cs="Arial"/>
        <w:sz w:val="28"/>
        <w:szCs w:val="28"/>
      </w:rPr>
      <w:fldChar w:fldCharType="end"/>
    </w:r>
  </w:p>
  <w:p w:rsidR="00D32924" w:rsidRDefault="00D32924" w:rsidP="00793B97">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D1E1A"/>
    <w:multiLevelType w:val="hybridMultilevel"/>
    <w:tmpl w:val="F014ED70"/>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
    <w:nsid w:val="03533F39"/>
    <w:multiLevelType w:val="hybridMultilevel"/>
    <w:tmpl w:val="6EA2A0E6"/>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
    <w:nsid w:val="03BC6ADC"/>
    <w:multiLevelType w:val="hybridMultilevel"/>
    <w:tmpl w:val="787208A4"/>
    <w:lvl w:ilvl="0" w:tplc="04090001">
      <w:start w:val="1"/>
      <w:numFmt w:val="bullet"/>
      <w:lvlText w:val=""/>
      <w:lvlJc w:val="left"/>
      <w:pPr>
        <w:tabs>
          <w:tab w:val="num" w:pos="1283"/>
        </w:tabs>
        <w:ind w:left="1283"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
    <w:nsid w:val="0BE334FC"/>
    <w:multiLevelType w:val="hybridMultilevel"/>
    <w:tmpl w:val="ED94C6DC"/>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4">
    <w:nsid w:val="0D7C75D1"/>
    <w:multiLevelType w:val="hybridMultilevel"/>
    <w:tmpl w:val="D2EE87F4"/>
    <w:lvl w:ilvl="0" w:tplc="3AA8BFE8">
      <w:start w:val="1"/>
      <w:numFmt w:val="decimal"/>
      <w:lvlText w:val="%1-"/>
      <w:lvlJc w:val="left"/>
      <w:pPr>
        <w:tabs>
          <w:tab w:val="num" w:pos="360"/>
        </w:tabs>
        <w:ind w:left="36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5">
    <w:nsid w:val="0D7E43E4"/>
    <w:multiLevelType w:val="hybridMultilevel"/>
    <w:tmpl w:val="5400EA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16D6335A"/>
    <w:multiLevelType w:val="hybridMultilevel"/>
    <w:tmpl w:val="9CF4D734"/>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
    <w:nsid w:val="1C1622E1"/>
    <w:multiLevelType w:val="hybridMultilevel"/>
    <w:tmpl w:val="91422AD4"/>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8">
    <w:nsid w:val="1E1C4823"/>
    <w:multiLevelType w:val="hybridMultilevel"/>
    <w:tmpl w:val="5906D7BE"/>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9">
    <w:nsid w:val="1E420AD9"/>
    <w:multiLevelType w:val="hybridMultilevel"/>
    <w:tmpl w:val="A18AA2EE"/>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0">
    <w:nsid w:val="217E2427"/>
    <w:multiLevelType w:val="hybridMultilevel"/>
    <w:tmpl w:val="6B4003C8"/>
    <w:lvl w:ilvl="0" w:tplc="0409000F">
      <w:start w:val="1"/>
      <w:numFmt w:val="decimal"/>
      <w:lvlText w:val="%1."/>
      <w:lvlJc w:val="left"/>
      <w:pPr>
        <w:tabs>
          <w:tab w:val="num" w:pos="1545"/>
        </w:tabs>
        <w:ind w:left="1545" w:hanging="360"/>
      </w:pPr>
      <w:rPr>
        <w:rFonts w:cs="Times New Roman"/>
      </w:rPr>
    </w:lvl>
    <w:lvl w:ilvl="1" w:tplc="04090019">
      <w:start w:val="1"/>
      <w:numFmt w:val="lowerLetter"/>
      <w:lvlText w:val="%2."/>
      <w:lvlJc w:val="left"/>
      <w:pPr>
        <w:tabs>
          <w:tab w:val="num" w:pos="2265"/>
        </w:tabs>
        <w:ind w:left="2265" w:hanging="360"/>
      </w:pPr>
      <w:rPr>
        <w:rFonts w:cs="Times New Roman"/>
      </w:rPr>
    </w:lvl>
    <w:lvl w:ilvl="2" w:tplc="0409001B">
      <w:start w:val="1"/>
      <w:numFmt w:val="lowerRoman"/>
      <w:lvlText w:val="%3."/>
      <w:lvlJc w:val="right"/>
      <w:pPr>
        <w:tabs>
          <w:tab w:val="num" w:pos="2985"/>
        </w:tabs>
        <w:ind w:left="2985" w:hanging="180"/>
      </w:pPr>
      <w:rPr>
        <w:rFonts w:cs="Times New Roman"/>
      </w:rPr>
    </w:lvl>
    <w:lvl w:ilvl="3" w:tplc="0409000F">
      <w:start w:val="1"/>
      <w:numFmt w:val="decimal"/>
      <w:lvlText w:val="%4."/>
      <w:lvlJc w:val="left"/>
      <w:pPr>
        <w:tabs>
          <w:tab w:val="num" w:pos="3705"/>
        </w:tabs>
        <w:ind w:left="3705" w:hanging="360"/>
      </w:pPr>
      <w:rPr>
        <w:rFonts w:cs="Times New Roman"/>
      </w:rPr>
    </w:lvl>
    <w:lvl w:ilvl="4" w:tplc="04090019">
      <w:start w:val="1"/>
      <w:numFmt w:val="lowerLetter"/>
      <w:lvlText w:val="%5."/>
      <w:lvlJc w:val="left"/>
      <w:pPr>
        <w:tabs>
          <w:tab w:val="num" w:pos="4425"/>
        </w:tabs>
        <w:ind w:left="4425" w:hanging="360"/>
      </w:pPr>
      <w:rPr>
        <w:rFonts w:cs="Times New Roman"/>
      </w:rPr>
    </w:lvl>
    <w:lvl w:ilvl="5" w:tplc="0409001B">
      <w:start w:val="1"/>
      <w:numFmt w:val="lowerRoman"/>
      <w:lvlText w:val="%6."/>
      <w:lvlJc w:val="right"/>
      <w:pPr>
        <w:tabs>
          <w:tab w:val="num" w:pos="5145"/>
        </w:tabs>
        <w:ind w:left="5145" w:hanging="180"/>
      </w:pPr>
      <w:rPr>
        <w:rFonts w:cs="Times New Roman"/>
      </w:rPr>
    </w:lvl>
    <w:lvl w:ilvl="6" w:tplc="0409000F">
      <w:start w:val="1"/>
      <w:numFmt w:val="decimal"/>
      <w:lvlText w:val="%7."/>
      <w:lvlJc w:val="left"/>
      <w:pPr>
        <w:tabs>
          <w:tab w:val="num" w:pos="5865"/>
        </w:tabs>
        <w:ind w:left="5865" w:hanging="360"/>
      </w:pPr>
      <w:rPr>
        <w:rFonts w:cs="Times New Roman"/>
      </w:rPr>
    </w:lvl>
    <w:lvl w:ilvl="7" w:tplc="04090019">
      <w:start w:val="1"/>
      <w:numFmt w:val="lowerLetter"/>
      <w:lvlText w:val="%8."/>
      <w:lvlJc w:val="left"/>
      <w:pPr>
        <w:tabs>
          <w:tab w:val="num" w:pos="6585"/>
        </w:tabs>
        <w:ind w:left="6585" w:hanging="360"/>
      </w:pPr>
      <w:rPr>
        <w:rFonts w:cs="Times New Roman"/>
      </w:rPr>
    </w:lvl>
    <w:lvl w:ilvl="8" w:tplc="0409001B">
      <w:start w:val="1"/>
      <w:numFmt w:val="lowerRoman"/>
      <w:lvlText w:val="%9."/>
      <w:lvlJc w:val="right"/>
      <w:pPr>
        <w:tabs>
          <w:tab w:val="num" w:pos="7305"/>
        </w:tabs>
        <w:ind w:left="7305" w:hanging="180"/>
      </w:pPr>
      <w:rPr>
        <w:rFonts w:cs="Times New Roman"/>
      </w:rPr>
    </w:lvl>
  </w:abstractNum>
  <w:abstractNum w:abstractNumId="11">
    <w:nsid w:val="225F4C87"/>
    <w:multiLevelType w:val="hybridMultilevel"/>
    <w:tmpl w:val="700E2968"/>
    <w:lvl w:ilvl="0" w:tplc="49E066BA">
      <w:start w:val="1"/>
      <w:numFmt w:val="decimal"/>
      <w:lvlText w:val="%1-"/>
      <w:lvlJc w:val="left"/>
      <w:pPr>
        <w:tabs>
          <w:tab w:val="num" w:pos="1156"/>
        </w:tabs>
        <w:ind w:left="1156" w:hanging="435"/>
      </w:pPr>
      <w:rPr>
        <w:rFonts w:cs="Times New Roman"/>
      </w:rPr>
    </w:lvl>
    <w:lvl w:ilvl="1" w:tplc="04090019">
      <w:start w:val="1"/>
      <w:numFmt w:val="lowerLetter"/>
      <w:lvlText w:val="%2."/>
      <w:lvlJc w:val="left"/>
      <w:pPr>
        <w:tabs>
          <w:tab w:val="num" w:pos="1801"/>
        </w:tabs>
        <w:ind w:left="1801" w:hanging="360"/>
      </w:pPr>
      <w:rPr>
        <w:rFonts w:cs="Times New Roman"/>
      </w:rPr>
    </w:lvl>
    <w:lvl w:ilvl="2" w:tplc="0409001B">
      <w:start w:val="1"/>
      <w:numFmt w:val="lowerRoman"/>
      <w:lvlText w:val="%3."/>
      <w:lvlJc w:val="right"/>
      <w:pPr>
        <w:tabs>
          <w:tab w:val="num" w:pos="2521"/>
        </w:tabs>
        <w:ind w:left="2521" w:hanging="180"/>
      </w:pPr>
      <w:rPr>
        <w:rFonts w:cs="Times New Roman"/>
      </w:rPr>
    </w:lvl>
    <w:lvl w:ilvl="3" w:tplc="0409000F">
      <w:start w:val="1"/>
      <w:numFmt w:val="decimal"/>
      <w:lvlText w:val="%4."/>
      <w:lvlJc w:val="left"/>
      <w:pPr>
        <w:tabs>
          <w:tab w:val="num" w:pos="3241"/>
        </w:tabs>
        <w:ind w:left="3241" w:hanging="360"/>
      </w:pPr>
      <w:rPr>
        <w:rFonts w:cs="Times New Roman"/>
      </w:rPr>
    </w:lvl>
    <w:lvl w:ilvl="4" w:tplc="04090019">
      <w:start w:val="1"/>
      <w:numFmt w:val="lowerLetter"/>
      <w:lvlText w:val="%5."/>
      <w:lvlJc w:val="left"/>
      <w:pPr>
        <w:tabs>
          <w:tab w:val="num" w:pos="3961"/>
        </w:tabs>
        <w:ind w:left="3961" w:hanging="360"/>
      </w:pPr>
      <w:rPr>
        <w:rFonts w:cs="Times New Roman"/>
      </w:rPr>
    </w:lvl>
    <w:lvl w:ilvl="5" w:tplc="0409001B">
      <w:start w:val="1"/>
      <w:numFmt w:val="lowerRoman"/>
      <w:lvlText w:val="%6."/>
      <w:lvlJc w:val="right"/>
      <w:pPr>
        <w:tabs>
          <w:tab w:val="num" w:pos="4681"/>
        </w:tabs>
        <w:ind w:left="4681" w:hanging="180"/>
      </w:pPr>
      <w:rPr>
        <w:rFonts w:cs="Times New Roman"/>
      </w:rPr>
    </w:lvl>
    <w:lvl w:ilvl="6" w:tplc="0409000F">
      <w:start w:val="1"/>
      <w:numFmt w:val="decimal"/>
      <w:lvlText w:val="%7."/>
      <w:lvlJc w:val="left"/>
      <w:pPr>
        <w:tabs>
          <w:tab w:val="num" w:pos="5401"/>
        </w:tabs>
        <w:ind w:left="5401" w:hanging="360"/>
      </w:pPr>
      <w:rPr>
        <w:rFonts w:cs="Times New Roman"/>
      </w:rPr>
    </w:lvl>
    <w:lvl w:ilvl="7" w:tplc="04090019">
      <w:start w:val="1"/>
      <w:numFmt w:val="lowerLetter"/>
      <w:lvlText w:val="%8."/>
      <w:lvlJc w:val="left"/>
      <w:pPr>
        <w:tabs>
          <w:tab w:val="num" w:pos="6121"/>
        </w:tabs>
        <w:ind w:left="6121" w:hanging="360"/>
      </w:pPr>
      <w:rPr>
        <w:rFonts w:cs="Times New Roman"/>
      </w:rPr>
    </w:lvl>
    <w:lvl w:ilvl="8" w:tplc="0409001B">
      <w:start w:val="1"/>
      <w:numFmt w:val="lowerRoman"/>
      <w:lvlText w:val="%9."/>
      <w:lvlJc w:val="right"/>
      <w:pPr>
        <w:tabs>
          <w:tab w:val="num" w:pos="6841"/>
        </w:tabs>
        <w:ind w:left="6841" w:hanging="180"/>
      </w:pPr>
      <w:rPr>
        <w:rFonts w:cs="Times New Roman"/>
      </w:rPr>
    </w:lvl>
  </w:abstractNum>
  <w:abstractNum w:abstractNumId="12">
    <w:nsid w:val="269C5B5C"/>
    <w:multiLevelType w:val="hybridMultilevel"/>
    <w:tmpl w:val="532AC9B0"/>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3">
    <w:nsid w:val="27AE7525"/>
    <w:multiLevelType w:val="hybridMultilevel"/>
    <w:tmpl w:val="A6E2A750"/>
    <w:lvl w:ilvl="0" w:tplc="04090001">
      <w:start w:val="1"/>
      <w:numFmt w:val="bullet"/>
      <w:lvlText w:val=""/>
      <w:lvlJc w:val="left"/>
      <w:pPr>
        <w:tabs>
          <w:tab w:val="num" w:pos="820"/>
        </w:tabs>
        <w:ind w:left="8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4">
    <w:nsid w:val="2EAE169C"/>
    <w:multiLevelType w:val="hybridMultilevel"/>
    <w:tmpl w:val="16E6BBE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nsid w:val="2FD42132"/>
    <w:multiLevelType w:val="hybridMultilevel"/>
    <w:tmpl w:val="7266536A"/>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6">
    <w:nsid w:val="309E5C88"/>
    <w:multiLevelType w:val="hybridMultilevel"/>
    <w:tmpl w:val="16E6BBE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336F5F36"/>
    <w:multiLevelType w:val="hybridMultilevel"/>
    <w:tmpl w:val="747E7EC6"/>
    <w:lvl w:ilvl="0" w:tplc="E55A29A6">
      <w:start w:val="1"/>
      <w:numFmt w:val="decimal"/>
      <w:lvlText w:val="%1."/>
      <w:lvlJc w:val="left"/>
      <w:pPr>
        <w:tabs>
          <w:tab w:val="num" w:pos="720"/>
        </w:tabs>
        <w:ind w:left="720" w:hanging="360"/>
      </w:pPr>
      <w:rPr>
        <w:rFonts w:cs="Times New Roman"/>
        <w:b w:val="0"/>
        <w:bCs w:val="0"/>
        <w:sz w:val="32"/>
        <w:szCs w:val="32"/>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8">
    <w:nsid w:val="37DC3734"/>
    <w:multiLevelType w:val="hybridMultilevel"/>
    <w:tmpl w:val="EADE08A4"/>
    <w:lvl w:ilvl="0" w:tplc="193C5428">
      <w:start w:val="1"/>
      <w:numFmt w:val="arabicAlpha"/>
      <w:lvlText w:val="%1-"/>
      <w:lvlJc w:val="left"/>
      <w:pPr>
        <w:tabs>
          <w:tab w:val="num" w:pos="1081"/>
        </w:tabs>
        <w:ind w:left="1081" w:hanging="360"/>
      </w:pPr>
      <w:rPr>
        <w:rFonts w:cs="Times New Roman"/>
        <w:sz w:val="2"/>
        <w:szCs w:val="22"/>
      </w:rPr>
    </w:lvl>
    <w:lvl w:ilvl="1" w:tplc="04090019">
      <w:start w:val="1"/>
      <w:numFmt w:val="lowerLetter"/>
      <w:lvlText w:val="%2."/>
      <w:lvlJc w:val="left"/>
      <w:pPr>
        <w:tabs>
          <w:tab w:val="num" w:pos="1801"/>
        </w:tabs>
        <w:ind w:left="1801" w:hanging="360"/>
      </w:pPr>
      <w:rPr>
        <w:rFonts w:cs="Times New Roman"/>
      </w:rPr>
    </w:lvl>
    <w:lvl w:ilvl="2" w:tplc="0409001B">
      <w:start w:val="1"/>
      <w:numFmt w:val="lowerRoman"/>
      <w:lvlText w:val="%3."/>
      <w:lvlJc w:val="right"/>
      <w:pPr>
        <w:tabs>
          <w:tab w:val="num" w:pos="2521"/>
        </w:tabs>
        <w:ind w:left="2521" w:hanging="180"/>
      </w:pPr>
      <w:rPr>
        <w:rFonts w:cs="Times New Roman"/>
      </w:rPr>
    </w:lvl>
    <w:lvl w:ilvl="3" w:tplc="0409000F">
      <w:start w:val="1"/>
      <w:numFmt w:val="decimal"/>
      <w:lvlText w:val="%4."/>
      <w:lvlJc w:val="left"/>
      <w:pPr>
        <w:tabs>
          <w:tab w:val="num" w:pos="3241"/>
        </w:tabs>
        <w:ind w:left="3241" w:hanging="360"/>
      </w:pPr>
      <w:rPr>
        <w:rFonts w:cs="Times New Roman"/>
      </w:rPr>
    </w:lvl>
    <w:lvl w:ilvl="4" w:tplc="04090019">
      <w:start w:val="1"/>
      <w:numFmt w:val="lowerLetter"/>
      <w:lvlText w:val="%5."/>
      <w:lvlJc w:val="left"/>
      <w:pPr>
        <w:tabs>
          <w:tab w:val="num" w:pos="3961"/>
        </w:tabs>
        <w:ind w:left="3961" w:hanging="360"/>
      </w:pPr>
      <w:rPr>
        <w:rFonts w:cs="Times New Roman"/>
      </w:rPr>
    </w:lvl>
    <w:lvl w:ilvl="5" w:tplc="0409001B">
      <w:start w:val="1"/>
      <w:numFmt w:val="lowerRoman"/>
      <w:lvlText w:val="%6."/>
      <w:lvlJc w:val="right"/>
      <w:pPr>
        <w:tabs>
          <w:tab w:val="num" w:pos="4681"/>
        </w:tabs>
        <w:ind w:left="4681" w:hanging="180"/>
      </w:pPr>
      <w:rPr>
        <w:rFonts w:cs="Times New Roman"/>
      </w:rPr>
    </w:lvl>
    <w:lvl w:ilvl="6" w:tplc="0409000F">
      <w:start w:val="1"/>
      <w:numFmt w:val="decimal"/>
      <w:lvlText w:val="%7."/>
      <w:lvlJc w:val="left"/>
      <w:pPr>
        <w:tabs>
          <w:tab w:val="num" w:pos="5401"/>
        </w:tabs>
        <w:ind w:left="5401" w:hanging="360"/>
      </w:pPr>
      <w:rPr>
        <w:rFonts w:cs="Times New Roman"/>
      </w:rPr>
    </w:lvl>
    <w:lvl w:ilvl="7" w:tplc="04090019">
      <w:start w:val="1"/>
      <w:numFmt w:val="lowerLetter"/>
      <w:lvlText w:val="%8."/>
      <w:lvlJc w:val="left"/>
      <w:pPr>
        <w:tabs>
          <w:tab w:val="num" w:pos="6121"/>
        </w:tabs>
        <w:ind w:left="6121" w:hanging="360"/>
      </w:pPr>
      <w:rPr>
        <w:rFonts w:cs="Times New Roman"/>
      </w:rPr>
    </w:lvl>
    <w:lvl w:ilvl="8" w:tplc="0409001B">
      <w:start w:val="1"/>
      <w:numFmt w:val="lowerRoman"/>
      <w:lvlText w:val="%9."/>
      <w:lvlJc w:val="right"/>
      <w:pPr>
        <w:tabs>
          <w:tab w:val="num" w:pos="6841"/>
        </w:tabs>
        <w:ind w:left="6841" w:hanging="180"/>
      </w:pPr>
      <w:rPr>
        <w:rFonts w:cs="Times New Roman"/>
      </w:rPr>
    </w:lvl>
  </w:abstractNum>
  <w:abstractNum w:abstractNumId="19">
    <w:nsid w:val="39831009"/>
    <w:multiLevelType w:val="hybridMultilevel"/>
    <w:tmpl w:val="D5048AB4"/>
    <w:lvl w:ilvl="0" w:tplc="04090001">
      <w:start w:val="1"/>
      <w:numFmt w:val="bullet"/>
      <w:lvlText w:val=""/>
      <w:lvlJc w:val="left"/>
      <w:pPr>
        <w:tabs>
          <w:tab w:val="num" w:pos="1872"/>
        </w:tabs>
        <w:ind w:left="1872"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nsid w:val="3B2537E7"/>
    <w:multiLevelType w:val="hybridMultilevel"/>
    <w:tmpl w:val="AE8A658E"/>
    <w:lvl w:ilvl="0" w:tplc="04090001">
      <w:start w:val="1"/>
      <w:numFmt w:val="bullet"/>
      <w:lvlText w:val=""/>
      <w:lvlJc w:val="left"/>
      <w:pPr>
        <w:tabs>
          <w:tab w:val="num" w:pos="1643"/>
        </w:tabs>
        <w:ind w:left="1643"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1">
    <w:nsid w:val="449132D4"/>
    <w:multiLevelType w:val="hybridMultilevel"/>
    <w:tmpl w:val="5AD657CA"/>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2">
    <w:nsid w:val="472926E8"/>
    <w:multiLevelType w:val="hybridMultilevel"/>
    <w:tmpl w:val="307A05BA"/>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cs="Times New Roman"/>
      </w:rPr>
    </w:lvl>
    <w:lvl w:ilvl="2" w:tplc="F28A20D8">
      <w:start w:val="1"/>
      <w:numFmt w:val="decimal"/>
      <w:lvlText w:val="%3-"/>
      <w:lvlJc w:val="left"/>
      <w:pPr>
        <w:tabs>
          <w:tab w:val="num" w:pos="795"/>
        </w:tabs>
        <w:ind w:left="795" w:hanging="435"/>
      </w:pPr>
      <w:rPr>
        <w:rFonts w:ascii="Times New Roman" w:eastAsia="Times New Roman" w:hAnsi="Times New Roman" w:cs="Times New Roman"/>
        <w:b w:val="0"/>
        <w:bCs w:val="0"/>
        <w:sz w:val="32"/>
        <w:szCs w:val="32"/>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nsid w:val="497E2E43"/>
    <w:multiLevelType w:val="hybridMultilevel"/>
    <w:tmpl w:val="D6D2C9EE"/>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4">
    <w:nsid w:val="4ACC266D"/>
    <w:multiLevelType w:val="hybridMultilevel"/>
    <w:tmpl w:val="A53EA642"/>
    <w:lvl w:ilvl="0" w:tplc="04090001">
      <w:start w:val="1"/>
      <w:numFmt w:val="bullet"/>
      <w:lvlText w:val=""/>
      <w:lvlJc w:val="left"/>
      <w:pPr>
        <w:tabs>
          <w:tab w:val="num" w:pos="3625"/>
        </w:tabs>
        <w:ind w:left="3625"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nsid w:val="4C3250E3"/>
    <w:multiLevelType w:val="hybridMultilevel"/>
    <w:tmpl w:val="D88E5014"/>
    <w:lvl w:ilvl="0" w:tplc="04090001">
      <w:start w:val="1"/>
      <w:numFmt w:val="bullet"/>
      <w:lvlText w:val=""/>
      <w:lvlJc w:val="left"/>
      <w:pPr>
        <w:tabs>
          <w:tab w:val="num" w:pos="1058"/>
        </w:tabs>
        <w:ind w:left="1058"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6">
    <w:nsid w:val="4E415C88"/>
    <w:multiLevelType w:val="hybridMultilevel"/>
    <w:tmpl w:val="36F6EF3C"/>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7">
    <w:nsid w:val="536E6095"/>
    <w:multiLevelType w:val="hybridMultilevel"/>
    <w:tmpl w:val="FC9CB724"/>
    <w:lvl w:ilvl="0" w:tplc="04090001">
      <w:start w:val="1"/>
      <w:numFmt w:val="bullet"/>
      <w:lvlText w:val=""/>
      <w:lvlJc w:val="left"/>
      <w:pPr>
        <w:tabs>
          <w:tab w:val="num" w:pos="845"/>
        </w:tabs>
        <w:ind w:left="845"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8">
    <w:nsid w:val="55F43065"/>
    <w:multiLevelType w:val="hybridMultilevel"/>
    <w:tmpl w:val="B3CAC7D8"/>
    <w:lvl w:ilvl="0" w:tplc="0409000F">
      <w:start w:val="1"/>
      <w:numFmt w:val="decimal"/>
      <w:lvlText w:val="%1."/>
      <w:lvlJc w:val="left"/>
      <w:pPr>
        <w:tabs>
          <w:tab w:val="num" w:pos="1800"/>
        </w:tabs>
        <w:ind w:left="1800" w:hanging="360"/>
      </w:pPr>
      <w:rPr>
        <w:rFonts w:cs="Times New Roman"/>
      </w:rPr>
    </w:lvl>
    <w:lvl w:ilvl="1" w:tplc="04090019">
      <w:start w:val="1"/>
      <w:numFmt w:val="lowerLetter"/>
      <w:lvlText w:val="%2."/>
      <w:lvlJc w:val="left"/>
      <w:pPr>
        <w:tabs>
          <w:tab w:val="num" w:pos="2520"/>
        </w:tabs>
        <w:ind w:left="2520" w:hanging="360"/>
      </w:pPr>
      <w:rPr>
        <w:rFonts w:cs="Times New Roman"/>
      </w:rPr>
    </w:lvl>
    <w:lvl w:ilvl="2" w:tplc="0409001B">
      <w:start w:val="1"/>
      <w:numFmt w:val="lowerRoman"/>
      <w:lvlText w:val="%3."/>
      <w:lvlJc w:val="right"/>
      <w:pPr>
        <w:tabs>
          <w:tab w:val="num" w:pos="3240"/>
        </w:tabs>
        <w:ind w:left="3240" w:hanging="18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lowerLetter"/>
      <w:lvlText w:val="%5."/>
      <w:lvlJc w:val="left"/>
      <w:pPr>
        <w:tabs>
          <w:tab w:val="num" w:pos="4680"/>
        </w:tabs>
        <w:ind w:left="4680" w:hanging="360"/>
      </w:pPr>
      <w:rPr>
        <w:rFonts w:cs="Times New Roman"/>
      </w:rPr>
    </w:lvl>
    <w:lvl w:ilvl="5" w:tplc="0409001B">
      <w:start w:val="1"/>
      <w:numFmt w:val="lowerRoman"/>
      <w:lvlText w:val="%6."/>
      <w:lvlJc w:val="right"/>
      <w:pPr>
        <w:tabs>
          <w:tab w:val="num" w:pos="5400"/>
        </w:tabs>
        <w:ind w:left="5400" w:hanging="18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lowerLetter"/>
      <w:lvlText w:val="%8."/>
      <w:lvlJc w:val="left"/>
      <w:pPr>
        <w:tabs>
          <w:tab w:val="num" w:pos="6840"/>
        </w:tabs>
        <w:ind w:left="6840" w:hanging="360"/>
      </w:pPr>
      <w:rPr>
        <w:rFonts w:cs="Times New Roman"/>
      </w:rPr>
    </w:lvl>
    <w:lvl w:ilvl="8" w:tplc="0409001B">
      <w:start w:val="1"/>
      <w:numFmt w:val="lowerRoman"/>
      <w:lvlText w:val="%9."/>
      <w:lvlJc w:val="right"/>
      <w:pPr>
        <w:tabs>
          <w:tab w:val="num" w:pos="7560"/>
        </w:tabs>
        <w:ind w:left="7560" w:hanging="180"/>
      </w:pPr>
      <w:rPr>
        <w:rFonts w:cs="Times New Roman"/>
      </w:rPr>
    </w:lvl>
  </w:abstractNum>
  <w:abstractNum w:abstractNumId="29">
    <w:nsid w:val="58393EB4"/>
    <w:multiLevelType w:val="hybridMultilevel"/>
    <w:tmpl w:val="737851B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nsid w:val="5A692724"/>
    <w:multiLevelType w:val="hybridMultilevel"/>
    <w:tmpl w:val="78C6D87C"/>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31">
    <w:nsid w:val="61555587"/>
    <w:multiLevelType w:val="hybridMultilevel"/>
    <w:tmpl w:val="560A10B0"/>
    <w:lvl w:ilvl="0" w:tplc="37A4101E">
      <w:start w:val="1"/>
      <w:numFmt w:val="decimal"/>
      <w:lvlText w:val="%1-"/>
      <w:lvlJc w:val="left"/>
      <w:pPr>
        <w:tabs>
          <w:tab w:val="num" w:pos="1156"/>
        </w:tabs>
        <w:ind w:left="1156" w:hanging="435"/>
      </w:pPr>
      <w:rPr>
        <w:rFonts w:cs="Times New Roman"/>
      </w:rPr>
    </w:lvl>
    <w:lvl w:ilvl="1" w:tplc="8AF2E842">
      <w:start w:val="2"/>
      <w:numFmt w:val="bullet"/>
      <w:lvlText w:val="-"/>
      <w:lvlJc w:val="left"/>
      <w:pPr>
        <w:tabs>
          <w:tab w:val="num" w:pos="1801"/>
        </w:tabs>
        <w:ind w:left="1801" w:hanging="360"/>
      </w:pPr>
      <w:rPr>
        <w:rFonts w:ascii="Simplified Arabic" w:eastAsia="Times New Roman" w:hAnsi="Simplified Arabic" w:hint="default"/>
      </w:rPr>
    </w:lvl>
    <w:lvl w:ilvl="2" w:tplc="0409001B">
      <w:start w:val="1"/>
      <w:numFmt w:val="lowerRoman"/>
      <w:lvlText w:val="%3."/>
      <w:lvlJc w:val="right"/>
      <w:pPr>
        <w:tabs>
          <w:tab w:val="num" w:pos="2521"/>
        </w:tabs>
        <w:ind w:left="2521" w:hanging="180"/>
      </w:pPr>
      <w:rPr>
        <w:rFonts w:cs="Times New Roman"/>
      </w:rPr>
    </w:lvl>
    <w:lvl w:ilvl="3" w:tplc="0409000F">
      <w:start w:val="1"/>
      <w:numFmt w:val="decimal"/>
      <w:lvlText w:val="%4."/>
      <w:lvlJc w:val="left"/>
      <w:pPr>
        <w:tabs>
          <w:tab w:val="num" w:pos="3241"/>
        </w:tabs>
        <w:ind w:left="3241" w:hanging="360"/>
      </w:pPr>
      <w:rPr>
        <w:rFonts w:cs="Times New Roman"/>
      </w:rPr>
    </w:lvl>
    <w:lvl w:ilvl="4" w:tplc="04090019">
      <w:start w:val="1"/>
      <w:numFmt w:val="lowerLetter"/>
      <w:lvlText w:val="%5."/>
      <w:lvlJc w:val="left"/>
      <w:pPr>
        <w:tabs>
          <w:tab w:val="num" w:pos="3961"/>
        </w:tabs>
        <w:ind w:left="3961" w:hanging="360"/>
      </w:pPr>
      <w:rPr>
        <w:rFonts w:cs="Times New Roman"/>
      </w:rPr>
    </w:lvl>
    <w:lvl w:ilvl="5" w:tplc="0409001B">
      <w:start w:val="1"/>
      <w:numFmt w:val="lowerRoman"/>
      <w:lvlText w:val="%6."/>
      <w:lvlJc w:val="right"/>
      <w:pPr>
        <w:tabs>
          <w:tab w:val="num" w:pos="4681"/>
        </w:tabs>
        <w:ind w:left="4681" w:hanging="180"/>
      </w:pPr>
      <w:rPr>
        <w:rFonts w:cs="Times New Roman"/>
      </w:rPr>
    </w:lvl>
    <w:lvl w:ilvl="6" w:tplc="0409000F">
      <w:start w:val="1"/>
      <w:numFmt w:val="decimal"/>
      <w:lvlText w:val="%7."/>
      <w:lvlJc w:val="left"/>
      <w:pPr>
        <w:tabs>
          <w:tab w:val="num" w:pos="5401"/>
        </w:tabs>
        <w:ind w:left="5401" w:hanging="360"/>
      </w:pPr>
      <w:rPr>
        <w:rFonts w:cs="Times New Roman"/>
      </w:rPr>
    </w:lvl>
    <w:lvl w:ilvl="7" w:tplc="04090019">
      <w:start w:val="1"/>
      <w:numFmt w:val="lowerLetter"/>
      <w:lvlText w:val="%8."/>
      <w:lvlJc w:val="left"/>
      <w:pPr>
        <w:tabs>
          <w:tab w:val="num" w:pos="6121"/>
        </w:tabs>
        <w:ind w:left="6121" w:hanging="360"/>
      </w:pPr>
      <w:rPr>
        <w:rFonts w:cs="Times New Roman"/>
      </w:rPr>
    </w:lvl>
    <w:lvl w:ilvl="8" w:tplc="0409001B">
      <w:start w:val="1"/>
      <w:numFmt w:val="lowerRoman"/>
      <w:lvlText w:val="%9."/>
      <w:lvlJc w:val="right"/>
      <w:pPr>
        <w:tabs>
          <w:tab w:val="num" w:pos="6841"/>
        </w:tabs>
        <w:ind w:left="6841" w:hanging="180"/>
      </w:pPr>
      <w:rPr>
        <w:rFonts w:cs="Times New Roman"/>
      </w:rPr>
    </w:lvl>
  </w:abstractNum>
  <w:abstractNum w:abstractNumId="32">
    <w:nsid w:val="6E952283"/>
    <w:multiLevelType w:val="hybridMultilevel"/>
    <w:tmpl w:val="2EDC20C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nsid w:val="73042B30"/>
    <w:multiLevelType w:val="hybridMultilevel"/>
    <w:tmpl w:val="F9B0865A"/>
    <w:lvl w:ilvl="0" w:tplc="04090001">
      <w:start w:val="1"/>
      <w:numFmt w:val="bullet"/>
      <w:lvlText w:val=""/>
      <w:lvlJc w:val="left"/>
      <w:pPr>
        <w:tabs>
          <w:tab w:val="num" w:pos="1521"/>
        </w:tabs>
        <w:ind w:left="1521"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nsid w:val="7C0A6B44"/>
    <w:multiLevelType w:val="hybridMultilevel"/>
    <w:tmpl w:val="CB8AF88E"/>
    <w:lvl w:ilvl="0" w:tplc="0428C7EC">
      <w:start w:val="1"/>
      <w:numFmt w:val="decimal"/>
      <w:lvlText w:val="(%1)"/>
      <w:lvlJc w:val="left"/>
      <w:pPr>
        <w:ind w:left="360" w:hanging="360"/>
      </w:pPr>
      <w:rPr>
        <w:rFonts w:cs="Times New Roman"/>
        <w:vertAlign w:val="superscrip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35">
    <w:nsid w:val="7C7B5B7B"/>
    <w:multiLevelType w:val="hybridMultilevel"/>
    <w:tmpl w:val="957E9FD2"/>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36">
    <w:nsid w:val="7DF9144C"/>
    <w:multiLevelType w:val="hybridMultilevel"/>
    <w:tmpl w:val="DB0262E4"/>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37">
    <w:nsid w:val="7FFC45C7"/>
    <w:multiLevelType w:val="hybridMultilevel"/>
    <w:tmpl w:val="53CC2940"/>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num w:numId="1">
    <w:abstractNumId w:val="22"/>
    <w:lvlOverride w:ilvl="0"/>
    <w:lvlOverride w:ilvl="1">
      <w:startOverride w:val="1"/>
    </w:lvlOverride>
    <w:lvlOverride w:ilvl="2">
      <w:startOverride w:val="1"/>
    </w:lvlOverride>
    <w:lvlOverride w:ilvl="3"/>
    <w:lvlOverride w:ilvl="4"/>
    <w:lvlOverride w:ilvl="5"/>
    <w:lvlOverride w:ilvl="6"/>
    <w:lvlOverride w:ilvl="7"/>
    <w:lvlOverride w:ilvl="8"/>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2"/>
  </w:num>
  <w:num w:numId="4">
    <w:abstractNumId w:val="5"/>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2"/>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1"/>
  </w:num>
  <w:num w:numId="41">
    <w:abstractNumId w:val="0"/>
  </w:num>
  <w:num w:numId="42">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footnotePr>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16D2"/>
    <w:rsid w:val="000006AA"/>
    <w:rsid w:val="000015E2"/>
    <w:rsid w:val="00055A3E"/>
    <w:rsid w:val="000D6C6E"/>
    <w:rsid w:val="000E0A8A"/>
    <w:rsid w:val="001231FB"/>
    <w:rsid w:val="001778FF"/>
    <w:rsid w:val="002347AF"/>
    <w:rsid w:val="0029235B"/>
    <w:rsid w:val="00292BA4"/>
    <w:rsid w:val="002F5EA1"/>
    <w:rsid w:val="00363CDF"/>
    <w:rsid w:val="003F7FCE"/>
    <w:rsid w:val="004064F6"/>
    <w:rsid w:val="004128E7"/>
    <w:rsid w:val="004254D8"/>
    <w:rsid w:val="0065557C"/>
    <w:rsid w:val="006D1DE4"/>
    <w:rsid w:val="006D36E0"/>
    <w:rsid w:val="00733F6B"/>
    <w:rsid w:val="0076431B"/>
    <w:rsid w:val="00787B25"/>
    <w:rsid w:val="00793B97"/>
    <w:rsid w:val="00804228"/>
    <w:rsid w:val="00806A64"/>
    <w:rsid w:val="00810743"/>
    <w:rsid w:val="00873EE0"/>
    <w:rsid w:val="008755B1"/>
    <w:rsid w:val="008820D4"/>
    <w:rsid w:val="008B08E1"/>
    <w:rsid w:val="00912190"/>
    <w:rsid w:val="0093335C"/>
    <w:rsid w:val="009566E4"/>
    <w:rsid w:val="00973E4B"/>
    <w:rsid w:val="00A02E61"/>
    <w:rsid w:val="00A226BF"/>
    <w:rsid w:val="00A94B80"/>
    <w:rsid w:val="00AC1E97"/>
    <w:rsid w:val="00B02A43"/>
    <w:rsid w:val="00B0769E"/>
    <w:rsid w:val="00C12248"/>
    <w:rsid w:val="00C304BD"/>
    <w:rsid w:val="00C40C4E"/>
    <w:rsid w:val="00C41D18"/>
    <w:rsid w:val="00D32924"/>
    <w:rsid w:val="00D71B01"/>
    <w:rsid w:val="00D95266"/>
    <w:rsid w:val="00DA12BD"/>
    <w:rsid w:val="00DA22F1"/>
    <w:rsid w:val="00E01431"/>
    <w:rsid w:val="00E016D2"/>
    <w:rsid w:val="00E15273"/>
    <w:rsid w:val="00E62C23"/>
    <w:rsid w:val="00E8536D"/>
    <w:rsid w:val="00EA042B"/>
    <w:rsid w:val="00ED6DE3"/>
    <w:rsid w:val="00ED7B86"/>
    <w:rsid w:val="00EE56A2"/>
    <w:rsid w:val="00F25A40"/>
    <w:rsid w:val="00F67AC6"/>
    <w:rsid w:val="00FB1F03"/>
    <w:rsid w:val="00FD0251"/>
    <w:rsid w:val="00FF681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2A43"/>
    <w:pPr>
      <w:bidi/>
      <w:spacing w:after="200" w:line="276" w:lineRule="auto"/>
    </w:pPr>
    <w:rPr>
      <w:rFonts w:eastAsia="Times New Roman"/>
    </w:rPr>
  </w:style>
  <w:style w:type="paragraph" w:styleId="Heading3">
    <w:name w:val="heading 3"/>
    <w:basedOn w:val="Normal"/>
    <w:next w:val="Normal"/>
    <w:link w:val="Heading3Char"/>
    <w:uiPriority w:val="99"/>
    <w:qFormat/>
    <w:rsid w:val="00B02A43"/>
    <w:pPr>
      <w:keepNext/>
      <w:spacing w:before="240" w:after="60" w:line="240" w:lineRule="auto"/>
      <w:outlineLvl w:val="2"/>
    </w:pPr>
    <w:rPr>
      <w:rFonts w:ascii="Arial" w:hAnsi="Times New Roman" w:cs="Traditional Arabic"/>
      <w:noProof/>
      <w:sz w:val="24"/>
      <w:szCs w:val="28"/>
      <w:lang w:eastAsia="ar-SA"/>
    </w:rPr>
  </w:style>
  <w:style w:type="paragraph" w:styleId="Heading4">
    <w:name w:val="heading 4"/>
    <w:basedOn w:val="Normal"/>
    <w:next w:val="Normal"/>
    <w:link w:val="Heading4Char"/>
    <w:uiPriority w:val="99"/>
    <w:qFormat/>
    <w:rsid w:val="00B02A43"/>
    <w:pPr>
      <w:keepNext/>
      <w:spacing w:before="240" w:after="60"/>
      <w:outlineLvl w:val="3"/>
    </w:pPr>
    <w:rPr>
      <w:rFonts w:ascii="Times New Roman" w:hAnsi="Times New Roman" w:cs="Times New Roman"/>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semiHidden/>
    <w:locked/>
    <w:rsid w:val="00B02A43"/>
    <w:rPr>
      <w:rFonts w:ascii="Arial" w:eastAsia="Times New Roman" w:hAnsi="Times New Roman" w:cs="Traditional Arabic"/>
      <w:noProof/>
      <w:sz w:val="28"/>
      <w:szCs w:val="28"/>
      <w:lang w:eastAsia="ar-SA"/>
    </w:rPr>
  </w:style>
  <w:style w:type="character" w:customStyle="1" w:styleId="Heading4Char">
    <w:name w:val="Heading 4 Char"/>
    <w:basedOn w:val="DefaultParagraphFont"/>
    <w:link w:val="Heading4"/>
    <w:uiPriority w:val="99"/>
    <w:semiHidden/>
    <w:locked/>
    <w:rsid w:val="00B02A43"/>
    <w:rPr>
      <w:rFonts w:ascii="Times New Roman" w:hAnsi="Times New Roman" w:cs="Times New Roman"/>
      <w:b/>
      <w:bCs/>
      <w:sz w:val="28"/>
      <w:szCs w:val="28"/>
    </w:rPr>
  </w:style>
  <w:style w:type="paragraph" w:styleId="FootnoteText">
    <w:name w:val="footnote text"/>
    <w:aliases w:val="Char"/>
    <w:basedOn w:val="Normal"/>
    <w:link w:val="FootnoteTextChar"/>
    <w:uiPriority w:val="99"/>
    <w:rsid w:val="00B02A43"/>
    <w:pPr>
      <w:autoSpaceDE w:val="0"/>
      <w:autoSpaceDN w:val="0"/>
      <w:spacing w:after="0" w:line="240" w:lineRule="auto"/>
    </w:pPr>
    <w:rPr>
      <w:rFonts w:ascii="Times New Roman" w:eastAsia="Calibri" w:hAnsi="Times New Roman" w:cs="Simplified Arabic"/>
      <w:sz w:val="20"/>
      <w:szCs w:val="24"/>
    </w:rPr>
  </w:style>
  <w:style w:type="character" w:customStyle="1" w:styleId="FootnoteTextChar">
    <w:name w:val="Footnote Text Char"/>
    <w:aliases w:val="Char Char"/>
    <w:basedOn w:val="DefaultParagraphFont"/>
    <w:link w:val="FootnoteText"/>
    <w:uiPriority w:val="99"/>
    <w:locked/>
    <w:rsid w:val="00B02A43"/>
    <w:rPr>
      <w:rFonts w:ascii="Times New Roman" w:hAnsi="Times New Roman" w:cs="Simplified Arabic"/>
      <w:sz w:val="24"/>
      <w:szCs w:val="24"/>
    </w:rPr>
  </w:style>
  <w:style w:type="paragraph" w:styleId="BodyText">
    <w:name w:val="Body Text"/>
    <w:basedOn w:val="Normal"/>
    <w:link w:val="BodyTextChar"/>
    <w:uiPriority w:val="99"/>
    <w:semiHidden/>
    <w:rsid w:val="00B02A43"/>
    <w:pPr>
      <w:spacing w:after="120"/>
    </w:pPr>
  </w:style>
  <w:style w:type="character" w:customStyle="1" w:styleId="BodyTextChar">
    <w:name w:val="Body Text Char"/>
    <w:basedOn w:val="DefaultParagraphFont"/>
    <w:link w:val="BodyText"/>
    <w:uiPriority w:val="99"/>
    <w:semiHidden/>
    <w:locked/>
    <w:rsid w:val="00B02A43"/>
    <w:rPr>
      <w:rFonts w:ascii="Calibri" w:hAnsi="Calibri" w:cs="Arial"/>
    </w:rPr>
  </w:style>
  <w:style w:type="paragraph" w:styleId="BodyText2">
    <w:name w:val="Body Text 2"/>
    <w:basedOn w:val="Normal"/>
    <w:link w:val="BodyText2Char"/>
    <w:uiPriority w:val="99"/>
    <w:rsid w:val="00B02A43"/>
    <w:pPr>
      <w:spacing w:after="120" w:line="480" w:lineRule="auto"/>
    </w:pPr>
  </w:style>
  <w:style w:type="character" w:customStyle="1" w:styleId="BodyText2Char">
    <w:name w:val="Body Text 2 Char"/>
    <w:basedOn w:val="DefaultParagraphFont"/>
    <w:link w:val="BodyText2"/>
    <w:uiPriority w:val="99"/>
    <w:semiHidden/>
    <w:locked/>
    <w:rsid w:val="00B02A43"/>
    <w:rPr>
      <w:rFonts w:ascii="Calibri" w:hAnsi="Calibri" w:cs="Arial"/>
    </w:rPr>
  </w:style>
  <w:style w:type="paragraph" w:customStyle="1" w:styleId="1">
    <w:name w:val="سرد الفقرات1"/>
    <w:basedOn w:val="Normal"/>
    <w:uiPriority w:val="99"/>
    <w:rsid w:val="00B02A43"/>
    <w:pPr>
      <w:ind w:left="720"/>
      <w:contextualSpacing/>
    </w:pPr>
  </w:style>
  <w:style w:type="character" w:customStyle="1" w:styleId="1Char">
    <w:name w:val="نمط1 Char"/>
    <w:link w:val="10"/>
    <w:uiPriority w:val="99"/>
    <w:locked/>
    <w:rsid w:val="00B02A43"/>
    <w:rPr>
      <w:rFonts w:ascii="Calibri" w:hAnsi="Calibri"/>
      <w:sz w:val="32"/>
    </w:rPr>
  </w:style>
  <w:style w:type="paragraph" w:customStyle="1" w:styleId="10">
    <w:name w:val="نمط1"/>
    <w:basedOn w:val="Normal"/>
    <w:link w:val="1Char"/>
    <w:uiPriority w:val="99"/>
    <w:rsid w:val="00B02A43"/>
    <w:rPr>
      <w:rFonts w:eastAsia="Calibri" w:cs="Times New Roman"/>
      <w:sz w:val="32"/>
      <w:szCs w:val="20"/>
    </w:rPr>
  </w:style>
  <w:style w:type="character" w:styleId="FootnoteReference">
    <w:name w:val="footnote reference"/>
    <w:basedOn w:val="DefaultParagraphFont"/>
    <w:uiPriority w:val="99"/>
    <w:rsid w:val="00B02A43"/>
    <w:rPr>
      <w:rFonts w:ascii="Simplified Arabic" w:hAnsi="Simplified Arabic" w:cs="Times New Roman"/>
      <w:vertAlign w:val="superscript"/>
    </w:rPr>
  </w:style>
  <w:style w:type="character" w:customStyle="1" w:styleId="nav">
    <w:name w:val="nav"/>
    <w:uiPriority w:val="99"/>
    <w:rsid w:val="00B02A43"/>
    <w:rPr>
      <w:rFonts w:ascii="Times New Roman" w:hAnsi="Times New Roman"/>
    </w:rPr>
  </w:style>
  <w:style w:type="paragraph" w:styleId="BalloonText">
    <w:name w:val="Balloon Text"/>
    <w:basedOn w:val="Normal"/>
    <w:link w:val="BalloonTextChar"/>
    <w:uiPriority w:val="99"/>
    <w:semiHidden/>
    <w:rsid w:val="00B02A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02A43"/>
    <w:rPr>
      <w:rFonts w:ascii="Tahoma" w:hAnsi="Tahoma" w:cs="Tahoma"/>
      <w:sz w:val="16"/>
      <w:szCs w:val="16"/>
    </w:rPr>
  </w:style>
  <w:style w:type="paragraph" w:customStyle="1" w:styleId="11">
    <w:name w:val="سرد الفقرات11"/>
    <w:basedOn w:val="Normal"/>
    <w:uiPriority w:val="99"/>
    <w:rsid w:val="00055A3E"/>
    <w:pPr>
      <w:ind w:left="720"/>
      <w:contextualSpacing/>
    </w:pPr>
  </w:style>
  <w:style w:type="paragraph" w:customStyle="1" w:styleId="ListParagraph1">
    <w:name w:val="List Paragraph1"/>
    <w:basedOn w:val="Normal"/>
    <w:uiPriority w:val="99"/>
    <w:rsid w:val="00733F6B"/>
    <w:pPr>
      <w:ind w:left="720"/>
      <w:contextualSpacing/>
    </w:pPr>
  </w:style>
  <w:style w:type="paragraph" w:styleId="Header">
    <w:name w:val="header"/>
    <w:basedOn w:val="Normal"/>
    <w:link w:val="HeaderChar"/>
    <w:uiPriority w:val="99"/>
    <w:rsid w:val="00793B97"/>
    <w:pPr>
      <w:tabs>
        <w:tab w:val="center" w:pos="4153"/>
        <w:tab w:val="right" w:pos="8306"/>
      </w:tabs>
    </w:pPr>
  </w:style>
  <w:style w:type="character" w:customStyle="1" w:styleId="HeaderChar">
    <w:name w:val="Header Char"/>
    <w:basedOn w:val="DefaultParagraphFont"/>
    <w:link w:val="Header"/>
    <w:uiPriority w:val="99"/>
    <w:semiHidden/>
    <w:locked/>
    <w:rsid w:val="00FB1F03"/>
    <w:rPr>
      <w:rFonts w:eastAsia="Times New Roman" w:cs="Times New Roman"/>
    </w:rPr>
  </w:style>
  <w:style w:type="character" w:styleId="PageNumber">
    <w:name w:val="page number"/>
    <w:basedOn w:val="DefaultParagraphFont"/>
    <w:uiPriority w:val="99"/>
    <w:rsid w:val="00793B97"/>
    <w:rPr>
      <w:rFonts w:cs="Times New Roman"/>
    </w:rPr>
  </w:style>
  <w:style w:type="paragraph" w:styleId="Footer">
    <w:name w:val="footer"/>
    <w:basedOn w:val="Normal"/>
    <w:link w:val="FooterChar"/>
    <w:uiPriority w:val="99"/>
    <w:rsid w:val="00793B97"/>
    <w:pPr>
      <w:tabs>
        <w:tab w:val="center" w:pos="4153"/>
        <w:tab w:val="right" w:pos="8306"/>
      </w:tabs>
    </w:pPr>
  </w:style>
  <w:style w:type="character" w:customStyle="1" w:styleId="FooterChar">
    <w:name w:val="Footer Char"/>
    <w:basedOn w:val="DefaultParagraphFont"/>
    <w:link w:val="Footer"/>
    <w:uiPriority w:val="99"/>
    <w:semiHidden/>
    <w:locked/>
    <w:rsid w:val="00FB1F03"/>
    <w:rPr>
      <w:rFonts w:eastAsia="Times New Roman" w:cs="Times New Roman"/>
    </w:rPr>
  </w:style>
</w:styles>
</file>

<file path=word/webSettings.xml><?xml version="1.0" encoding="utf-8"?>
<w:webSettings xmlns:r="http://schemas.openxmlformats.org/officeDocument/2006/relationships" xmlns:w="http://schemas.openxmlformats.org/wordprocessingml/2006/main">
  <w:divs>
    <w:div w:id="8592492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284</TotalTime>
  <Pages>44</Pages>
  <Words>5842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AL-DOR</dc:creator>
  <cp:keywords/>
  <dc:description/>
  <cp:lastModifiedBy>DR.Ahmed Saker</cp:lastModifiedBy>
  <cp:revision>39</cp:revision>
  <cp:lastPrinted>2013-10-16T12:09:00Z</cp:lastPrinted>
  <dcterms:created xsi:type="dcterms:W3CDTF">2013-07-19T14:02:00Z</dcterms:created>
  <dcterms:modified xsi:type="dcterms:W3CDTF">2013-10-16T12:14:00Z</dcterms:modified>
</cp:coreProperties>
</file>